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0A0" w:firstRow="1" w:lastRow="0" w:firstColumn="1" w:lastColumn="0" w:noHBand="0" w:noVBand="0"/>
      </w:tblPr>
      <w:tblGrid>
        <w:gridCol w:w="9212"/>
      </w:tblGrid>
      <w:tr w:rsidR="00F7672F" w:rsidRPr="009C26F3" w14:paraId="4E042855" w14:textId="77777777" w:rsidTr="008B6E8E">
        <w:trPr>
          <w:trHeight w:val="1150"/>
        </w:trPr>
        <w:tc>
          <w:tcPr>
            <w:tcW w:w="9212" w:type="dxa"/>
            <w:vAlign w:val="center"/>
          </w:tcPr>
          <w:p w14:paraId="5B8D124E" w14:textId="304E47DE" w:rsidR="004837E7" w:rsidRPr="009C26F3" w:rsidRDefault="009C3252" w:rsidP="008B6E8E">
            <w:pPr>
              <w:ind w:right="-781"/>
              <w:jc w:val="center"/>
              <w:rPr>
                <w:rFonts w:ascii="Calibri Light" w:hAnsi="Calibri Light" w:cs="Calibri Light"/>
                <w:b/>
                <w:smallCaps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smallCaps/>
                <w:color w:val="000000" w:themeColor="text1"/>
                <w:sz w:val="22"/>
                <w:szCs w:val="22"/>
              </w:rPr>
              <w:t>Čestné prohlášení</w:t>
            </w:r>
          </w:p>
        </w:tc>
      </w:tr>
    </w:tbl>
    <w:p w14:paraId="7B5DCE8E" w14:textId="77777777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  <w:r w:rsidRPr="009C26F3">
        <w:rPr>
          <w:rFonts w:ascii="Calibri Light" w:hAnsi="Calibri Light" w:cs="Calibri Light"/>
          <w:b/>
          <w:smallCaps/>
          <w:sz w:val="22"/>
          <w:szCs w:val="22"/>
        </w:rPr>
        <w:t>Informace o veřejné soutěži o nejvhodnější nabídku</w:t>
      </w:r>
    </w:p>
    <w:p w14:paraId="58CA08A8" w14:textId="77777777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</w:p>
    <w:tbl>
      <w:tblPr>
        <w:tblW w:w="9132" w:type="dxa"/>
        <w:tblInd w:w="47" w:type="dxa"/>
        <w:tblBorders>
          <w:insideH w:val="single" w:sz="4" w:space="0" w:color="808080" w:themeColor="background1" w:themeShade="80"/>
          <w:insideV w:val="single" w:sz="4" w:space="0" w:color="7D242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4"/>
        <w:gridCol w:w="5558"/>
      </w:tblGrid>
      <w:tr w:rsidR="0023718E" w:rsidRPr="009C26F3" w14:paraId="4B19B141" w14:textId="77777777" w:rsidTr="00156D3D">
        <w:trPr>
          <w:trHeight w:val="331"/>
        </w:trPr>
        <w:tc>
          <w:tcPr>
            <w:tcW w:w="3574" w:type="dxa"/>
            <w:shd w:val="clear" w:color="auto" w:fill="auto"/>
            <w:noWrap/>
            <w:vAlign w:val="center"/>
          </w:tcPr>
          <w:p w14:paraId="59BB0499" w14:textId="77777777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Název veřejné soutěže o nejvhodnější nabídku:</w:t>
            </w:r>
          </w:p>
        </w:tc>
        <w:tc>
          <w:tcPr>
            <w:tcW w:w="5558" w:type="dxa"/>
            <w:shd w:val="clear" w:color="auto" w:fill="auto"/>
            <w:noWrap/>
            <w:vAlign w:val="center"/>
          </w:tcPr>
          <w:p w14:paraId="76AC4D2D" w14:textId="28161F65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 xml:space="preserve">Poskytování </w:t>
            </w:r>
            <w:r w:rsidR="00CF2434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 xml:space="preserve">ekonomických, účetních a daňových </w:t>
            </w:r>
            <w:r w:rsidRPr="009C26F3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služeb</w:t>
            </w:r>
          </w:p>
        </w:tc>
      </w:tr>
    </w:tbl>
    <w:p w14:paraId="33B1F8D5" w14:textId="77777777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</w:p>
    <w:p w14:paraId="4DA3E4A3" w14:textId="3CCA701D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  <w:r w:rsidRPr="009C26F3">
        <w:rPr>
          <w:rFonts w:ascii="Calibri Light" w:hAnsi="Calibri Light" w:cs="Calibri Light"/>
          <w:b/>
          <w:smallCaps/>
          <w:sz w:val="22"/>
          <w:szCs w:val="22"/>
        </w:rPr>
        <w:t xml:space="preserve">Identifikační údaje </w:t>
      </w:r>
      <w:r w:rsidR="00E751A7" w:rsidRPr="009C26F3">
        <w:rPr>
          <w:rFonts w:ascii="Calibri Light" w:hAnsi="Calibri Light" w:cs="Calibri Light"/>
          <w:b/>
          <w:smallCaps/>
          <w:sz w:val="22"/>
          <w:szCs w:val="22"/>
        </w:rPr>
        <w:t>vyhlašovatele</w:t>
      </w:r>
    </w:p>
    <w:tbl>
      <w:tblPr>
        <w:tblW w:w="9484" w:type="dxa"/>
        <w:tblInd w:w="47" w:type="dxa"/>
        <w:tblBorders>
          <w:insideH w:val="single" w:sz="4" w:space="0" w:color="808080" w:themeColor="background1" w:themeShade="80"/>
          <w:insideV w:val="single" w:sz="4" w:space="0" w:color="7D242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924"/>
      </w:tblGrid>
      <w:tr w:rsidR="0023718E" w:rsidRPr="009C26F3" w14:paraId="0FD28906" w14:textId="77777777" w:rsidTr="00FE2B1B">
        <w:trPr>
          <w:trHeight w:val="297"/>
        </w:trPr>
        <w:tc>
          <w:tcPr>
            <w:tcW w:w="9484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23871237" w14:textId="77777777" w:rsidR="0023718E" w:rsidRPr="009C26F3" w:rsidRDefault="0023718E" w:rsidP="00156D3D">
            <w:pPr>
              <w:spacing w:line="276" w:lineRule="auto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23718E" w:rsidRPr="009C26F3" w14:paraId="2820C196" w14:textId="77777777" w:rsidTr="00FE2B1B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3560" w:type="dxa"/>
            <w:tcBorders>
              <w:bottom w:val="single" w:sz="4" w:space="0" w:color="808080" w:themeColor="background1" w:themeShade="80"/>
              <w:right w:val="single" w:sz="4" w:space="0" w:color="FF0000"/>
            </w:tcBorders>
            <w:shd w:val="clear" w:color="auto" w:fill="auto"/>
            <w:noWrap/>
            <w:vAlign w:val="center"/>
          </w:tcPr>
          <w:p w14:paraId="1ADF51C5" w14:textId="77854BC5" w:rsidR="0023718E" w:rsidRPr="009C26F3" w:rsidRDefault="0002255C" w:rsidP="00156D3D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Vyhlašovate</w:t>
            </w:r>
            <w:r w:rsidR="0023718E"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l:</w:t>
            </w:r>
          </w:p>
        </w:tc>
        <w:tc>
          <w:tcPr>
            <w:tcW w:w="5924" w:type="dxa"/>
            <w:tcBorders>
              <w:left w:val="single" w:sz="4" w:space="0" w:color="FF0000"/>
              <w:bottom w:val="single" w:sz="4" w:space="0" w:color="808080" w:themeColor="background1" w:themeShade="80"/>
            </w:tcBorders>
            <w:shd w:val="clear" w:color="auto" w:fill="auto"/>
            <w:noWrap/>
          </w:tcPr>
          <w:p w14:paraId="0450BAF3" w14:textId="77777777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Český tenisový svaz </w:t>
            </w:r>
            <w:proofErr w:type="spellStart"/>
            <w:r w:rsidRPr="009C26F3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z.s</w:t>
            </w:r>
            <w:proofErr w:type="spellEnd"/>
            <w:r w:rsidRPr="009C26F3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23718E" w:rsidRPr="009C26F3" w14:paraId="212502A1" w14:textId="77777777" w:rsidTr="00FE2B1B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6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0000"/>
            </w:tcBorders>
            <w:shd w:val="clear" w:color="auto" w:fill="auto"/>
            <w:noWrap/>
            <w:vAlign w:val="center"/>
          </w:tcPr>
          <w:p w14:paraId="0BAF7202" w14:textId="662327D9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Sídlo </w:t>
            </w:r>
            <w:r w:rsidR="0002255C"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Vyhlašovatele</w:t>
            </w: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5924" w:type="dxa"/>
            <w:tcBorders>
              <w:top w:val="single" w:sz="4" w:space="0" w:color="808080" w:themeColor="background1" w:themeShade="80"/>
              <w:left w:val="single" w:sz="4" w:space="0" w:color="FF0000"/>
              <w:bottom w:val="single" w:sz="4" w:space="0" w:color="808080" w:themeColor="background1" w:themeShade="80"/>
            </w:tcBorders>
            <w:shd w:val="clear" w:color="auto" w:fill="auto"/>
            <w:noWrap/>
          </w:tcPr>
          <w:p w14:paraId="64B57A63" w14:textId="77777777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Ostrov Štvanice </w:t>
            </w:r>
            <w:proofErr w:type="spellStart"/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č.ev</w:t>
            </w:r>
            <w:proofErr w:type="spellEnd"/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. 38, Holešovice, 170 00 Praha 7</w:t>
            </w:r>
          </w:p>
        </w:tc>
      </w:tr>
      <w:tr w:rsidR="0023718E" w:rsidRPr="009C26F3" w14:paraId="2E60A6DB" w14:textId="77777777" w:rsidTr="00FE2B1B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60" w:type="dxa"/>
            <w:tcBorders>
              <w:top w:val="single" w:sz="4" w:space="0" w:color="808080" w:themeColor="background1" w:themeShade="80"/>
              <w:right w:val="single" w:sz="4" w:space="0" w:color="FF0000"/>
            </w:tcBorders>
            <w:shd w:val="clear" w:color="auto" w:fill="auto"/>
            <w:noWrap/>
            <w:vAlign w:val="center"/>
          </w:tcPr>
          <w:p w14:paraId="23E2AC16" w14:textId="6DBD571C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IČO </w:t>
            </w:r>
            <w:r w:rsidR="0002255C"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Vyhlašovatele</w:t>
            </w: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5924" w:type="dxa"/>
            <w:tcBorders>
              <w:top w:val="single" w:sz="4" w:space="0" w:color="808080" w:themeColor="background1" w:themeShade="80"/>
              <w:left w:val="single" w:sz="4" w:space="0" w:color="FF0000"/>
            </w:tcBorders>
            <w:shd w:val="clear" w:color="auto" w:fill="auto"/>
            <w:noWrap/>
          </w:tcPr>
          <w:p w14:paraId="49F09A6A" w14:textId="77777777" w:rsidR="0023718E" w:rsidRPr="009C26F3" w:rsidRDefault="0023718E" w:rsidP="00156D3D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00538388</w:t>
            </w:r>
          </w:p>
        </w:tc>
      </w:tr>
    </w:tbl>
    <w:p w14:paraId="4CEDEAF0" w14:textId="77777777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</w:p>
    <w:p w14:paraId="5E5AC8AF" w14:textId="77777777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z w:val="22"/>
          <w:szCs w:val="22"/>
          <w:u w:val="single"/>
        </w:rPr>
      </w:pPr>
    </w:p>
    <w:p w14:paraId="5BD1D70F" w14:textId="77777777" w:rsidR="0023718E" w:rsidRPr="009C26F3" w:rsidRDefault="0023718E" w:rsidP="0023718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  <w:r w:rsidRPr="009C26F3">
        <w:rPr>
          <w:rFonts w:ascii="Calibri Light" w:hAnsi="Calibri Light" w:cs="Calibri Light"/>
          <w:b/>
          <w:smallCaps/>
          <w:sz w:val="22"/>
          <w:szCs w:val="22"/>
        </w:rPr>
        <w:t xml:space="preserve">Nabídku předkládá </w:t>
      </w:r>
    </w:p>
    <w:p w14:paraId="1C345376" w14:textId="77777777" w:rsidR="0023718E" w:rsidRPr="009C26F3" w:rsidRDefault="0023718E" w:rsidP="0023718E">
      <w:pPr>
        <w:pStyle w:val="Bezmezer"/>
        <w:keepNext/>
        <w:spacing w:after="120"/>
        <w:ind w:right="284"/>
        <w:jc w:val="center"/>
        <w:rPr>
          <w:rFonts w:ascii="Calibri Light" w:hAnsi="Calibri Light" w:cs="Calibri Light"/>
          <w:b/>
          <w:smallCaps/>
        </w:rPr>
      </w:pPr>
    </w:p>
    <w:tbl>
      <w:tblPr>
        <w:tblW w:w="9095" w:type="dxa"/>
        <w:tblInd w:w="47" w:type="dxa"/>
        <w:tblBorders>
          <w:insideH w:val="single" w:sz="4" w:space="0" w:color="808080"/>
          <w:insideV w:val="single" w:sz="4" w:space="0" w:color="FF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535"/>
      </w:tblGrid>
      <w:tr w:rsidR="0023718E" w:rsidRPr="009C26F3" w14:paraId="190C6566" w14:textId="77777777" w:rsidTr="00FE2B1B">
        <w:trPr>
          <w:trHeight w:val="330"/>
        </w:trPr>
        <w:tc>
          <w:tcPr>
            <w:tcW w:w="3560" w:type="dxa"/>
            <w:shd w:val="clear" w:color="auto" w:fill="auto"/>
            <w:noWrap/>
            <w:vAlign w:val="center"/>
          </w:tcPr>
          <w:p w14:paraId="1E7296C2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Firma nebo název: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2D0E4F7E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23718E" w:rsidRPr="009C26F3" w14:paraId="7B9283B9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0B9ABE9E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Sídlo: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4A8F6E97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</w:tr>
      <w:tr w:rsidR="0023718E" w:rsidRPr="009C26F3" w14:paraId="28821295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3ED44D7D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IČO: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71AD82DB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23718E" w:rsidRPr="009C26F3" w14:paraId="184E24A5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210F9DE5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DIČ: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6F2923C5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23718E" w:rsidRPr="009C26F3" w14:paraId="09D6DC0D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08E08CF6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Zapsán v obchodním rejstříku: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298C63A1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</w:tc>
      </w:tr>
      <w:tr w:rsidR="0023718E" w:rsidRPr="009C26F3" w14:paraId="237C98A8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12C499EB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Osoba zastupující účastníka zadávacího řízení: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1B5192E2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23718E" w:rsidRPr="009C26F3" w14:paraId="0B83ADBC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7DF9337A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Kontaktní osoba: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5C38D657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23718E" w:rsidRPr="009C26F3" w14:paraId="6BB9D414" w14:textId="77777777" w:rsidTr="00FE2B1B">
        <w:trPr>
          <w:trHeight w:val="330"/>
        </w:trPr>
        <w:tc>
          <w:tcPr>
            <w:tcW w:w="3560" w:type="dxa"/>
            <w:shd w:val="clear" w:color="auto" w:fill="auto"/>
            <w:noWrap/>
            <w:vAlign w:val="center"/>
          </w:tcPr>
          <w:p w14:paraId="55ACCEE0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Tel: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61894F73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23718E" w:rsidRPr="009C26F3" w14:paraId="50626594" w14:textId="77777777" w:rsidTr="00FE2B1B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5309F348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E-mail: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3FC70046" w14:textId="77777777" w:rsidR="0023718E" w:rsidRPr="009C26F3" w:rsidRDefault="0023718E" w:rsidP="00156D3D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9C26F3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</w:tbl>
    <w:p w14:paraId="672C3C15" w14:textId="77777777" w:rsidR="00E11E9C" w:rsidRPr="009C26F3" w:rsidRDefault="00E11E9C" w:rsidP="00DB74E6">
      <w:pPr>
        <w:rPr>
          <w:rFonts w:ascii="Calibri Light" w:hAnsi="Calibri Light" w:cs="Calibri Light"/>
          <w:sz w:val="22"/>
          <w:szCs w:val="22"/>
        </w:rPr>
      </w:pPr>
    </w:p>
    <w:p w14:paraId="026B3BB6" w14:textId="234E67F5" w:rsidR="00FB28F7" w:rsidRPr="00FE2B1B" w:rsidRDefault="00B856B8" w:rsidP="00FE2B1B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t>Já (my), níže podepsaný(í), čestně prohlašuji(</w:t>
      </w:r>
      <w:proofErr w:type="spellStart"/>
      <w:r w:rsidRPr="00FE2B1B">
        <w:rPr>
          <w:rFonts w:ascii="Calibri Light" w:hAnsi="Calibri Light" w:cs="Calibri Light"/>
          <w:sz w:val="22"/>
          <w:szCs w:val="22"/>
        </w:rPr>
        <w:t>eme</w:t>
      </w:r>
      <w:proofErr w:type="spellEnd"/>
      <w:r w:rsidRPr="00FE2B1B">
        <w:rPr>
          <w:rFonts w:ascii="Calibri Light" w:hAnsi="Calibri Light" w:cs="Calibri Light"/>
          <w:sz w:val="22"/>
          <w:szCs w:val="22"/>
        </w:rPr>
        <w:t xml:space="preserve">), že dodavatel </w:t>
      </w:r>
      <w:r w:rsidRPr="00FE2B1B">
        <w:rPr>
          <w:rFonts w:ascii="Calibri Light" w:hAnsi="Calibri Light" w:cs="Calibri Light"/>
          <w:sz w:val="22"/>
          <w:szCs w:val="22"/>
          <w:highlight w:val="yellow"/>
        </w:rPr>
        <w:t>[●]</w:t>
      </w:r>
      <w:r w:rsidRPr="00FE2B1B">
        <w:rPr>
          <w:rFonts w:ascii="Calibri Light" w:hAnsi="Calibri Light" w:cs="Calibri Light"/>
          <w:sz w:val="22"/>
          <w:szCs w:val="22"/>
        </w:rPr>
        <w:t xml:space="preserve"> splňuje podmínky základní způsobilosti ve smyslu ustanovení § 74 zákona č. 134/2016 Sb., o zadávání veřejných zakázek (dále jen „zákon“), a to v níže uvedeném rozsahu:</w:t>
      </w:r>
    </w:p>
    <w:p w14:paraId="3980A3C6" w14:textId="02348199" w:rsidR="00556944" w:rsidRPr="00FE2B1B" w:rsidRDefault="00FB28F7" w:rsidP="00FE2B1B">
      <w:pPr>
        <w:numPr>
          <w:ilvl w:val="0"/>
          <w:numId w:val="42"/>
        </w:numPr>
        <w:spacing w:before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t>Dodavatel nebyl v zemi svého sídla v posledních 5 letech před zahájením zadávacího řízení pravomocně odsouzen pro trestný čin uvedený v příloze č. 3 k zákonu nebo obdobný trestný čin podle právního řádu země sídla dodavatele; k zahlazeným odsouzením se nepřihlíží, (§ 74 odst. 1 písm. a) zákona)</w:t>
      </w:r>
      <w:r w:rsidR="00556944" w:rsidRPr="00FE2B1B">
        <w:rPr>
          <w:rFonts w:ascii="Calibri Light" w:hAnsi="Calibri Light" w:cs="Calibri Light"/>
          <w:sz w:val="22"/>
          <w:szCs w:val="22"/>
        </w:rPr>
        <w:t>; jde-li o právnickou osobu, splňuje tuto podmínku tato právnická osoba a zároveň každý člen statutárního orgánu. Je-li členem statutárního orgánu právnická osoba, splňuje tuto podmínku tato právnická osoba, každý člen statutárního orgánu této právnické osoby a osoba zastupující tuto právnickou osobu v statutárním orgánu dodavatele; podává-li nabídku pobočka závodu zahraniční právnické osoby, splňuje tuto podmínku tato právnická osoba a vedoucí pobočky závodu; podává-li nabídku pobočka závodu české právnické osoby, splňuje tuto podmínku tato právnická osoba, každý člen statutárního orgánu této právnické osoby, osoba zastupující tuto právnickou osobu v statutárním orgánu dodavatele a vedoucí pobočky závodu,</w:t>
      </w:r>
    </w:p>
    <w:p w14:paraId="7F538A63" w14:textId="281AA389" w:rsidR="00FB28F7" w:rsidRPr="00FE2B1B" w:rsidRDefault="00FB28F7" w:rsidP="00FE2B1B">
      <w:pPr>
        <w:numPr>
          <w:ilvl w:val="0"/>
          <w:numId w:val="42"/>
        </w:numPr>
        <w:spacing w:before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lastRenderedPageBreak/>
        <w:t>Dodavatel nemá v České republice nebo v zemi svého sídla v evidenci daní zachycen splatný daňový nedoplatek</w:t>
      </w:r>
      <w:r w:rsidRPr="00FE2B1B" w:rsidDel="00B46C40">
        <w:rPr>
          <w:rFonts w:ascii="Calibri Light" w:hAnsi="Calibri Light" w:cs="Calibri Light"/>
          <w:sz w:val="22"/>
          <w:szCs w:val="22"/>
        </w:rPr>
        <w:t xml:space="preserve"> </w:t>
      </w:r>
      <w:r w:rsidRPr="00FE2B1B">
        <w:rPr>
          <w:rFonts w:ascii="Calibri Light" w:hAnsi="Calibri Light" w:cs="Calibri Light"/>
          <w:sz w:val="22"/>
          <w:szCs w:val="22"/>
        </w:rPr>
        <w:t>(§ 74 odst. 1 písm. b) zákona);</w:t>
      </w:r>
    </w:p>
    <w:p w14:paraId="42F0F432" w14:textId="77777777" w:rsidR="00FB28F7" w:rsidRPr="00FE2B1B" w:rsidRDefault="00FB28F7" w:rsidP="00FE2B1B">
      <w:pPr>
        <w:numPr>
          <w:ilvl w:val="0"/>
          <w:numId w:val="42"/>
        </w:numPr>
        <w:spacing w:before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t>Dodavatel nemá v České republice nebo v zemi svého sídla splatný nedoplatek na pojistném nebo na penále na veřejné zdravotní pojištění (§ 74 odst. 1 písm. c) zákona);</w:t>
      </w:r>
    </w:p>
    <w:p w14:paraId="30D5024C" w14:textId="77777777" w:rsidR="00FB28F7" w:rsidRPr="00FE2B1B" w:rsidRDefault="00FB28F7" w:rsidP="00FE2B1B">
      <w:pPr>
        <w:numPr>
          <w:ilvl w:val="0"/>
          <w:numId w:val="42"/>
        </w:numPr>
        <w:spacing w:before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t xml:space="preserve">Dodavatel nemá v České republice nebo v zemi svého sídla splatný nedoplatek na pojistném nebo na penále na sociální zabezpečení a příspěvku na státní politiku zaměstnanosti (§ 74 odst. 1 písm. d) zákona), </w:t>
      </w:r>
    </w:p>
    <w:p w14:paraId="76C5F92B" w14:textId="1DA3089E" w:rsidR="00FB28F7" w:rsidRPr="00FE2B1B" w:rsidRDefault="00FB28F7" w:rsidP="00FE2B1B">
      <w:pPr>
        <w:numPr>
          <w:ilvl w:val="0"/>
          <w:numId w:val="42"/>
        </w:numPr>
        <w:spacing w:before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t>Dodavatel není v likvidaci, nebylo proti němu vydáno rozhodnutí o úpadku, nebyla vůči němu nařízena nucená správa podle jiného právního předpisu nebo v obdobné situaci podle právního řádu země sídla dodavatele (§ 74 odst. 1 písm. e) zákona).</w:t>
      </w:r>
    </w:p>
    <w:p w14:paraId="23F4E57A" w14:textId="77777777" w:rsidR="00FB28F7" w:rsidRPr="00FE2B1B" w:rsidRDefault="00FB28F7" w:rsidP="00FE2B1B">
      <w:pPr>
        <w:spacing w:line="276" w:lineRule="auto"/>
        <w:ind w:left="360"/>
        <w:rPr>
          <w:rFonts w:ascii="Calibri Light" w:hAnsi="Calibri Light" w:cs="Calibri Light"/>
          <w:sz w:val="22"/>
          <w:szCs w:val="22"/>
        </w:rPr>
      </w:pPr>
    </w:p>
    <w:p w14:paraId="1BE9D51A" w14:textId="77777777" w:rsidR="00FE2B1B" w:rsidRPr="00FE2B1B" w:rsidRDefault="00FE2B1B" w:rsidP="00FE2B1B">
      <w:pPr>
        <w:pStyle w:val="Textvbloku"/>
        <w:spacing w:line="276" w:lineRule="auto"/>
        <w:ind w:left="0"/>
        <w:rPr>
          <w:rFonts w:ascii="Calibri Light" w:hAnsi="Calibri Light" w:cs="Calibri Light"/>
        </w:rPr>
      </w:pPr>
      <w:r w:rsidRPr="00FE2B1B">
        <w:rPr>
          <w:rFonts w:ascii="Calibri Light" w:hAnsi="Calibri Light" w:cs="Calibri Light"/>
        </w:rPr>
        <w:t>Dále níže čestně prohlašujeme neexistenci střetu zájmů v souladu s § 4b zákona č. 159/2006 Sb., o střetu zájmů, ve znění pozdějších předpisů</w:t>
      </w:r>
      <w:r w:rsidRPr="00FE2B1B">
        <w:rPr>
          <w:rStyle w:val="Znakapoznpodarou"/>
          <w:rFonts w:ascii="Calibri Light" w:eastAsia="Arial Unicode MS" w:hAnsi="Calibri Light" w:cs="Calibri Light"/>
        </w:rPr>
        <w:footnoteReference w:id="1"/>
      </w:r>
      <w:r w:rsidRPr="00FE2B1B">
        <w:rPr>
          <w:rFonts w:ascii="Calibri Light" w:hAnsi="Calibri Light" w:cs="Calibri Light"/>
        </w:rPr>
        <w:t xml:space="preserve">: </w:t>
      </w:r>
    </w:p>
    <w:p w14:paraId="74A0FD11" w14:textId="77777777" w:rsidR="00FE2B1B" w:rsidRPr="00FE2B1B" w:rsidRDefault="00FE2B1B" w:rsidP="00FE2B1B">
      <w:pPr>
        <w:pStyle w:val="Textvbloku"/>
        <w:numPr>
          <w:ilvl w:val="0"/>
          <w:numId w:val="43"/>
        </w:numPr>
        <w:spacing w:line="276" w:lineRule="auto"/>
        <w:rPr>
          <w:rFonts w:ascii="Calibri Light" w:hAnsi="Calibri Light" w:cs="Calibri Light"/>
        </w:rPr>
      </w:pPr>
      <w:r w:rsidRPr="00FE2B1B">
        <w:rPr>
          <w:rFonts w:ascii="Calibri Light" w:hAnsi="Calibri Light" w:cs="Calibri Light"/>
        </w:rPr>
        <w:t xml:space="preserve">prohlašujeme, že účastník zadávacího řízení 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společnosti; </w:t>
      </w:r>
    </w:p>
    <w:p w14:paraId="5F195EF9" w14:textId="77777777" w:rsidR="00FE2B1B" w:rsidRPr="00FE2B1B" w:rsidRDefault="00FE2B1B" w:rsidP="00FE2B1B">
      <w:pPr>
        <w:pStyle w:val="Textvbloku"/>
        <w:numPr>
          <w:ilvl w:val="0"/>
          <w:numId w:val="43"/>
        </w:numPr>
        <w:spacing w:line="276" w:lineRule="auto"/>
        <w:rPr>
          <w:rFonts w:ascii="Calibri Light" w:hAnsi="Calibri Light" w:cs="Calibri Light"/>
        </w:rPr>
      </w:pPr>
      <w:r w:rsidRPr="00FE2B1B">
        <w:rPr>
          <w:rFonts w:ascii="Calibri Light" w:hAnsi="Calibri Light" w:cs="Calibri Light"/>
        </w:rPr>
        <w:t>prohlašujeme, že poddodavatel, prostřednictvím kterého prokazuje účastník zadávacího řízení kvalifikaci (existuje-li takový), 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společnosti.</w:t>
      </w:r>
    </w:p>
    <w:p w14:paraId="6B5D6294" w14:textId="77777777" w:rsidR="00FE2B1B" w:rsidRPr="00FE2B1B" w:rsidRDefault="00FE2B1B" w:rsidP="00FE2B1B">
      <w:pPr>
        <w:pStyle w:val="Textvbloku"/>
        <w:spacing w:line="276" w:lineRule="auto"/>
        <w:ind w:left="0"/>
        <w:rPr>
          <w:rFonts w:ascii="Calibri Light" w:hAnsi="Calibri Light" w:cs="Calibri Light"/>
        </w:rPr>
      </w:pPr>
      <w:r w:rsidRPr="00FE2B1B">
        <w:rPr>
          <w:rFonts w:ascii="Calibri Light" w:hAnsi="Calibri Light" w:cs="Calibri Light"/>
        </w:rPr>
        <w:t xml:space="preserve">Rovněž prohlašujeme, že </w:t>
      </w:r>
    </w:p>
    <w:p w14:paraId="789BA5B9" w14:textId="77777777" w:rsidR="00FE2B1B" w:rsidRPr="00FE2B1B" w:rsidRDefault="00FE2B1B" w:rsidP="00FE2B1B">
      <w:pPr>
        <w:pStyle w:val="Odstavecseseznamem"/>
        <w:widowControl w:val="0"/>
        <w:numPr>
          <w:ilvl w:val="0"/>
          <w:numId w:val="44"/>
        </w:numPr>
        <w:spacing w:before="120" w:after="120" w:line="276" w:lineRule="auto"/>
        <w:jc w:val="both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FE2B1B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my </w:t>
      </w:r>
      <w:r w:rsidRPr="00FE2B1B">
        <w:rPr>
          <w:rFonts w:ascii="Calibri Light" w:hAnsi="Calibri Light" w:cs="Calibri Light"/>
          <w:color w:val="333333"/>
          <w:sz w:val="22"/>
          <w:szCs w:val="22"/>
        </w:rPr>
        <w:t xml:space="preserve">ani </w:t>
      </w:r>
      <w:bookmarkStart w:id="0" w:name="_Hlk101524639"/>
      <w:r w:rsidRPr="00FE2B1B">
        <w:rPr>
          <w:rFonts w:ascii="Calibri Light" w:hAnsi="Calibri Light" w:cs="Calibri Light"/>
          <w:color w:val="333333"/>
          <w:sz w:val="22"/>
          <w:szCs w:val="22"/>
        </w:rPr>
        <w:t>(i) kterýkoli z jeho poddodavatelů či jiných osob dle § 83 zákona č. 134/2016 Sb., o zadávání veřejných zakázek, ve znění pozdějších předpisů, který se bude podílet na plnění této veřejné zakázky nebo (</w:t>
      </w:r>
      <w:proofErr w:type="spellStart"/>
      <w:r w:rsidRPr="00FE2B1B">
        <w:rPr>
          <w:rFonts w:ascii="Calibri Light" w:hAnsi="Calibri Light" w:cs="Calibri Light"/>
          <w:color w:val="333333"/>
          <w:sz w:val="22"/>
          <w:szCs w:val="22"/>
        </w:rPr>
        <w:t>ii</w:t>
      </w:r>
      <w:proofErr w:type="spellEnd"/>
      <w:r w:rsidRPr="00FE2B1B">
        <w:rPr>
          <w:rFonts w:ascii="Calibri Light" w:hAnsi="Calibri Light" w:cs="Calibri Light"/>
          <w:color w:val="333333"/>
          <w:sz w:val="22"/>
          <w:szCs w:val="22"/>
        </w:rPr>
        <w:t>) kterákoli z osob, jejichž kapacity bude dodavatel využívat,</w:t>
      </w:r>
    </w:p>
    <w:p w14:paraId="0631A205" w14:textId="77777777" w:rsidR="00FE2B1B" w:rsidRPr="00FE2B1B" w:rsidRDefault="00FE2B1B" w:rsidP="00FE2B1B">
      <w:pPr>
        <w:pStyle w:val="Odstavecseseznamem"/>
        <w:widowControl w:val="0"/>
        <w:spacing w:before="120" w:after="120" w:line="276" w:lineRule="auto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FE2B1B">
        <w:rPr>
          <w:rFonts w:ascii="Calibri Light" w:hAnsi="Calibri Light" w:cs="Calibri Light"/>
          <w:color w:val="333333"/>
          <w:sz w:val="22"/>
          <w:szCs w:val="22"/>
        </w:rPr>
        <w:t xml:space="preserve">a to v rozsahu více než 10 % </w:t>
      </w:r>
      <w:bookmarkEnd w:id="0"/>
      <w:r w:rsidRPr="00FE2B1B">
        <w:rPr>
          <w:rFonts w:ascii="Calibri Light" w:hAnsi="Calibri Light" w:cs="Calibri Light"/>
          <w:color w:val="333333"/>
          <w:sz w:val="22"/>
          <w:szCs w:val="22"/>
        </w:rPr>
        <w:t>nabídkové ceny,</w:t>
      </w:r>
    </w:p>
    <w:p w14:paraId="39215E60" w14:textId="77777777" w:rsidR="00FE2B1B" w:rsidRPr="00FE2B1B" w:rsidRDefault="00FE2B1B" w:rsidP="00FE2B1B">
      <w:pPr>
        <w:pStyle w:val="Odstavecseseznamem"/>
        <w:widowControl w:val="0"/>
        <w:numPr>
          <w:ilvl w:val="0"/>
          <w:numId w:val="45"/>
        </w:numPr>
        <w:spacing w:before="120" w:after="120" w:line="276" w:lineRule="auto"/>
        <w:ind w:left="1077" w:hanging="357"/>
        <w:jc w:val="both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FE2B1B">
        <w:rPr>
          <w:rFonts w:ascii="Calibri Light" w:hAnsi="Calibri Light" w:cs="Calibri Light"/>
          <w:color w:val="333333"/>
          <w:sz w:val="22"/>
          <w:szCs w:val="22"/>
        </w:rPr>
        <w:t>není ruským státním příslušníkem, fyzickou či právnickou osobou nebo subjektem či orgánem se sídlem v Rusku,</w:t>
      </w:r>
    </w:p>
    <w:p w14:paraId="502E6A6E" w14:textId="77777777" w:rsidR="00FE2B1B" w:rsidRPr="00FE2B1B" w:rsidRDefault="00FE2B1B" w:rsidP="00FE2B1B">
      <w:pPr>
        <w:pStyle w:val="Odstavecseseznamem"/>
        <w:widowControl w:val="0"/>
        <w:numPr>
          <w:ilvl w:val="0"/>
          <w:numId w:val="45"/>
        </w:numPr>
        <w:spacing w:before="120" w:after="120" w:line="276" w:lineRule="auto"/>
        <w:ind w:left="1077" w:hanging="357"/>
        <w:jc w:val="both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FE2B1B">
        <w:rPr>
          <w:rFonts w:ascii="Calibri Light" w:hAnsi="Calibri Light" w:cs="Calibri Light"/>
          <w:color w:val="333333"/>
          <w:sz w:val="22"/>
          <w:szCs w:val="22"/>
        </w:rPr>
        <w:t>není z více než 50 % přímo či nepřímo vlastněn některým ze subjektů uvedených v písmeni a), ani</w:t>
      </w:r>
    </w:p>
    <w:p w14:paraId="1FB5EAD6" w14:textId="77777777" w:rsidR="00FE2B1B" w:rsidRPr="00FE2B1B" w:rsidRDefault="00FE2B1B" w:rsidP="00FE2B1B">
      <w:pPr>
        <w:pStyle w:val="Odstavecseseznamem"/>
        <w:widowControl w:val="0"/>
        <w:numPr>
          <w:ilvl w:val="0"/>
          <w:numId w:val="45"/>
        </w:numPr>
        <w:spacing w:before="120" w:after="120" w:line="276" w:lineRule="auto"/>
        <w:ind w:left="1077" w:hanging="357"/>
        <w:jc w:val="both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FE2B1B">
        <w:rPr>
          <w:rFonts w:ascii="Calibri Light" w:hAnsi="Calibri Light" w:cs="Calibri Light"/>
          <w:color w:val="333333"/>
          <w:sz w:val="22"/>
          <w:szCs w:val="22"/>
        </w:rPr>
        <w:t>nejedná jménem nebo na pokyn některého ze subjektů uvedených v písmeni a) nebo b).</w:t>
      </w:r>
    </w:p>
    <w:p w14:paraId="20FEC44C" w14:textId="77777777" w:rsidR="00FE2B1B" w:rsidRPr="00FE2B1B" w:rsidRDefault="00FE2B1B" w:rsidP="00FE2B1B">
      <w:pPr>
        <w:pStyle w:val="Odstavecseseznamem"/>
        <w:widowControl w:val="0"/>
        <w:numPr>
          <w:ilvl w:val="0"/>
          <w:numId w:val="44"/>
        </w:numPr>
        <w:spacing w:before="120"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sz w:val="22"/>
          <w:szCs w:val="22"/>
        </w:rPr>
        <w:t xml:space="preserve">nejsme osobou </w:t>
      </w:r>
      <w:r w:rsidRPr="00FE2B1B">
        <w:rPr>
          <w:rFonts w:ascii="Calibri Light" w:hAnsi="Calibri Light" w:cs="Calibri Light"/>
          <w:color w:val="333333"/>
          <w:sz w:val="22"/>
          <w:szCs w:val="22"/>
        </w:rPr>
        <w:t xml:space="preserve">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</w:t>
      </w:r>
      <w:r w:rsidRPr="00FE2B1B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nařízení Rady </w:t>
      </w:r>
      <w:r w:rsidRPr="00FE2B1B">
        <w:rPr>
          <w:rFonts w:ascii="Calibri Light" w:eastAsia="Calibri" w:hAnsi="Calibri Light" w:cs="Calibri Light"/>
          <w:sz w:val="22"/>
          <w:szCs w:val="22"/>
          <w:lang w:eastAsia="en-US"/>
        </w:rPr>
        <w:lastRenderedPageBreak/>
        <w:t>(ES) č. 765/2006 ze dne 18. května 2006 o omezujících opatřeních vůči prezidentu Lukašenkovi a některým představitelům Běloruska (ve znění pozdějších aktualizací)</w:t>
      </w:r>
      <w:r w:rsidRPr="00FE2B1B">
        <w:rPr>
          <w:rFonts w:ascii="Calibri Light" w:eastAsia="Calibri" w:hAnsi="Calibri Light" w:cs="Calibri Light"/>
          <w:sz w:val="22"/>
          <w:szCs w:val="22"/>
          <w:vertAlign w:val="superscript"/>
          <w:lang w:eastAsia="en-US"/>
        </w:rPr>
        <w:footnoteReference w:id="2"/>
      </w:r>
      <w:r w:rsidRPr="00FE2B1B">
        <w:rPr>
          <w:rFonts w:ascii="Calibri Light" w:eastAsia="Calibri" w:hAnsi="Calibri Light" w:cs="Calibri Light"/>
          <w:sz w:val="22"/>
          <w:szCs w:val="22"/>
          <w:lang w:eastAsia="en-US"/>
        </w:rPr>
        <w:t>.</w:t>
      </w:r>
    </w:p>
    <w:p w14:paraId="68BD660F" w14:textId="77777777" w:rsidR="00FE2B1B" w:rsidRPr="00FE2B1B" w:rsidRDefault="00FE2B1B" w:rsidP="00FE2B1B">
      <w:pPr>
        <w:pStyle w:val="Odstavecseseznamem"/>
        <w:widowControl w:val="0"/>
        <w:numPr>
          <w:ilvl w:val="0"/>
          <w:numId w:val="44"/>
        </w:numPr>
        <w:spacing w:before="120"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FE2B1B">
        <w:rPr>
          <w:rFonts w:ascii="Calibri Light" w:hAnsi="Calibri Light" w:cs="Calibri Light"/>
          <w:color w:val="333333"/>
          <w:sz w:val="22"/>
          <w:szCs w:val="22"/>
        </w:rPr>
        <w:t xml:space="preserve">žádné finanční prostředky, které obdržíme za plnění veřejné zakázky, přímo ani nepřímo nezpřístupníme fyzickým nebo právnickým osobám, subjektům či orgánům s nimi spojeným nebo v jejich prospěch uvedeným v sankčním seznamu v příloze nařízení Rady (EU) č. 269/2014 ze dne 17. března 2014, o omezujících opatřeních vzhledem k činnostem narušujícím nebo ohrožujícím územní celistvost, svrchovanost a nezávislost Ukrajiny (ve znění pozdějších aktualizací) nebo </w:t>
      </w:r>
      <w:r w:rsidRPr="00FE2B1B">
        <w:rPr>
          <w:rFonts w:ascii="Calibri Light" w:eastAsia="Calibri" w:hAnsi="Calibri Light" w:cs="Calibri Light"/>
          <w:sz w:val="22"/>
          <w:szCs w:val="22"/>
          <w:lang w:eastAsia="en-US"/>
        </w:rPr>
        <w:t>nařízení Rady (ES) č. 765/2006 ze dne 18. května 2006 o omezujících opatřeních vůči prezidentu Lukašenkovi a některým představitelům Běloruska (ve znění pozdějších aktualizací).</w:t>
      </w:r>
    </w:p>
    <w:p w14:paraId="45012E1B" w14:textId="77777777" w:rsidR="00FE2B1B" w:rsidRPr="00FE2B1B" w:rsidRDefault="00FE2B1B" w:rsidP="00FE2B1B">
      <w:pPr>
        <w:pStyle w:val="Textvbloku"/>
        <w:tabs>
          <w:tab w:val="left" w:pos="2580"/>
        </w:tabs>
        <w:spacing w:line="276" w:lineRule="auto"/>
        <w:ind w:left="360"/>
        <w:rPr>
          <w:rFonts w:ascii="Calibri Light" w:hAnsi="Calibri Light" w:cs="Calibri Light"/>
        </w:rPr>
      </w:pPr>
      <w:r w:rsidRPr="00FE2B1B">
        <w:rPr>
          <w:rFonts w:ascii="Calibri Light" w:hAnsi="Calibri Light" w:cs="Calibri Light"/>
        </w:rPr>
        <w:t>Toto prohlášení činíme na základě své jasné, srozumitelné, svobodné a omylu prosté vůle a jsme si vědomi všech následků plynoucích z uvedení nepravdivých údajů.</w:t>
      </w:r>
    </w:p>
    <w:p w14:paraId="051440BB" w14:textId="77777777" w:rsidR="00FB28F7" w:rsidRPr="009C26F3" w:rsidRDefault="00FB28F7" w:rsidP="00FB28F7">
      <w:pPr>
        <w:rPr>
          <w:rFonts w:ascii="Calibri Light" w:hAnsi="Calibri Light" w:cs="Calibri Light"/>
          <w:sz w:val="22"/>
          <w:szCs w:val="22"/>
        </w:rPr>
      </w:pPr>
    </w:p>
    <w:p w14:paraId="7503FD61" w14:textId="77777777" w:rsidR="00FB28F7" w:rsidRPr="009C26F3" w:rsidRDefault="00FB28F7" w:rsidP="00FB28F7">
      <w:pPr>
        <w:rPr>
          <w:rFonts w:ascii="Calibri Light" w:hAnsi="Calibri Light" w:cs="Calibri Light"/>
          <w:sz w:val="22"/>
          <w:szCs w:val="22"/>
        </w:rPr>
      </w:pPr>
      <w:r w:rsidRPr="009C26F3">
        <w:rPr>
          <w:rFonts w:ascii="Calibri Light" w:hAnsi="Calibri Light" w:cs="Calibri Light"/>
          <w:sz w:val="22"/>
          <w:szCs w:val="22"/>
          <w:highlight w:val="yellow"/>
        </w:rPr>
        <w:t xml:space="preserve">V </w:t>
      </w:r>
      <w:r w:rsidRPr="009C26F3">
        <w:rPr>
          <w:rFonts w:ascii="Calibri Light" w:hAnsi="Calibri Light" w:cs="Calibri Light"/>
          <w:noProof/>
          <w:sz w:val="22"/>
          <w:szCs w:val="22"/>
          <w:highlight w:val="yellow"/>
        </w:rPr>
        <w:t>[●]</w:t>
      </w:r>
      <w:r w:rsidRPr="009C26F3">
        <w:rPr>
          <w:rFonts w:ascii="Calibri Light" w:hAnsi="Calibri Light" w:cs="Calibri Light"/>
          <w:sz w:val="22"/>
          <w:szCs w:val="22"/>
          <w:highlight w:val="yellow"/>
        </w:rPr>
        <w:t xml:space="preserve"> dne </w:t>
      </w:r>
      <w:r w:rsidRPr="009C26F3">
        <w:rPr>
          <w:rFonts w:ascii="Calibri Light" w:hAnsi="Calibri Light" w:cs="Calibri Light"/>
          <w:noProof/>
          <w:sz w:val="22"/>
          <w:szCs w:val="22"/>
          <w:highlight w:val="yellow"/>
        </w:rPr>
        <w:t>[●]</w:t>
      </w:r>
    </w:p>
    <w:p w14:paraId="351C5BF7" w14:textId="77777777" w:rsidR="00FB28F7" w:rsidRPr="009C26F3" w:rsidRDefault="00FB28F7" w:rsidP="00FB28F7">
      <w:pPr>
        <w:jc w:val="center"/>
        <w:rPr>
          <w:rFonts w:ascii="Calibri Light" w:hAnsi="Calibri Light" w:cs="Calibri Light"/>
          <w:sz w:val="22"/>
          <w:szCs w:val="22"/>
        </w:rPr>
      </w:pPr>
    </w:p>
    <w:p w14:paraId="1C00D199" w14:textId="77777777" w:rsidR="00FB28F7" w:rsidRPr="009C26F3" w:rsidRDefault="00FB28F7" w:rsidP="00FB28F7">
      <w:pPr>
        <w:jc w:val="center"/>
        <w:rPr>
          <w:rFonts w:ascii="Calibri Light" w:hAnsi="Calibri Light" w:cs="Calibri Light"/>
          <w:sz w:val="22"/>
          <w:szCs w:val="22"/>
        </w:rPr>
      </w:pPr>
    </w:p>
    <w:p w14:paraId="66759D44" w14:textId="77777777" w:rsidR="00FB28F7" w:rsidRPr="009C26F3" w:rsidRDefault="00FB28F7" w:rsidP="00FB28F7">
      <w:pPr>
        <w:ind w:left="6372"/>
        <w:jc w:val="center"/>
        <w:rPr>
          <w:rFonts w:ascii="Calibri Light" w:hAnsi="Calibri Light" w:cs="Calibri Light"/>
          <w:sz w:val="22"/>
          <w:szCs w:val="22"/>
        </w:rPr>
      </w:pPr>
      <w:r w:rsidRPr="009C26F3">
        <w:rPr>
          <w:rFonts w:ascii="Calibri Light" w:hAnsi="Calibri Light" w:cs="Calibri Light"/>
          <w:sz w:val="22"/>
          <w:szCs w:val="22"/>
        </w:rPr>
        <w:softHyphen/>
      </w:r>
      <w:r w:rsidRPr="009C26F3">
        <w:rPr>
          <w:rFonts w:ascii="Calibri Light" w:hAnsi="Calibri Light" w:cs="Calibri Light"/>
          <w:sz w:val="22"/>
          <w:szCs w:val="22"/>
        </w:rPr>
        <w:softHyphen/>
      </w:r>
      <w:r w:rsidRPr="009C26F3">
        <w:rPr>
          <w:rFonts w:ascii="Calibri Light" w:hAnsi="Calibri Light" w:cs="Calibri Light"/>
          <w:sz w:val="22"/>
          <w:szCs w:val="22"/>
        </w:rPr>
        <w:softHyphen/>
      </w:r>
      <w:r w:rsidRPr="009C26F3">
        <w:rPr>
          <w:rFonts w:ascii="Calibri Light" w:hAnsi="Calibri Light" w:cs="Calibri Light"/>
          <w:sz w:val="22"/>
          <w:szCs w:val="22"/>
        </w:rPr>
        <w:softHyphen/>
      </w:r>
      <w:r w:rsidRPr="009C26F3">
        <w:rPr>
          <w:rFonts w:ascii="Calibri Light" w:hAnsi="Calibri Light" w:cs="Calibri Light"/>
          <w:sz w:val="22"/>
          <w:szCs w:val="22"/>
        </w:rPr>
        <w:softHyphen/>
      </w:r>
      <w:r w:rsidRPr="009C26F3">
        <w:rPr>
          <w:rFonts w:ascii="Calibri Light" w:hAnsi="Calibri Light" w:cs="Calibri Light"/>
          <w:sz w:val="22"/>
          <w:szCs w:val="22"/>
        </w:rPr>
        <w:softHyphen/>
        <w:t>________________________</w:t>
      </w:r>
    </w:p>
    <w:p w14:paraId="491F2CDE" w14:textId="77777777" w:rsidR="00FB28F7" w:rsidRPr="009C26F3" w:rsidRDefault="00FB28F7" w:rsidP="00FB28F7">
      <w:pPr>
        <w:ind w:left="6372"/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 w:rsidRPr="009C26F3">
        <w:rPr>
          <w:rFonts w:ascii="Calibri Light" w:hAnsi="Calibri Light" w:cs="Calibri Light"/>
          <w:b/>
          <w:noProof/>
          <w:sz w:val="22"/>
          <w:szCs w:val="22"/>
          <w:highlight w:val="yellow"/>
        </w:rPr>
        <w:t>[●]</w:t>
      </w:r>
    </w:p>
    <w:p w14:paraId="5C317488" w14:textId="77777777" w:rsidR="00FB28F7" w:rsidRPr="009C26F3" w:rsidRDefault="00FB28F7" w:rsidP="00FB28F7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5CAA98FE" w14:textId="77777777" w:rsidR="00556944" w:rsidRPr="009C26F3" w:rsidRDefault="00556944" w:rsidP="00FB28F7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17BC31DA" w14:textId="77777777" w:rsidR="00556944" w:rsidRPr="009C26F3" w:rsidRDefault="00556944" w:rsidP="00FB28F7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58209BAE" w14:textId="77777777" w:rsidR="00556944" w:rsidRPr="009C26F3" w:rsidRDefault="00556944" w:rsidP="00FB28F7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760158BF" w14:textId="77777777" w:rsidR="00556944" w:rsidRPr="009C26F3" w:rsidRDefault="00556944" w:rsidP="00FB28F7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0ACF9B5E" w14:textId="77777777" w:rsidR="00FB28F7" w:rsidRPr="009C26F3" w:rsidRDefault="00FB28F7" w:rsidP="00FB28F7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598819F9" w14:textId="4B9130AA" w:rsidR="00FB28F7" w:rsidRPr="009C26F3" w:rsidRDefault="00FB28F7" w:rsidP="00FB28F7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sectPr w:rsidR="00FB28F7" w:rsidRPr="009C26F3" w:rsidSect="00E11E9C">
      <w:headerReference w:type="even" r:id="rId11"/>
      <w:headerReference w:type="default" r:id="rId12"/>
      <w:footerReference w:type="default" r:id="rId13"/>
      <w:pgSz w:w="11906" w:h="16838"/>
      <w:pgMar w:top="1560" w:right="1134" w:bottom="1134" w:left="1134" w:header="141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D6D73" w14:textId="77777777" w:rsidR="000A71B1" w:rsidRDefault="000A71B1" w:rsidP="005B16C9">
      <w:r>
        <w:separator/>
      </w:r>
    </w:p>
  </w:endnote>
  <w:endnote w:type="continuationSeparator" w:id="0">
    <w:p w14:paraId="30DC4A48" w14:textId="77777777" w:rsidR="000A71B1" w:rsidRDefault="000A71B1" w:rsidP="005B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tarSymbol, 'Arial Unicode MS'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3143A" w14:textId="24E28AD5" w:rsidR="00AB02C5" w:rsidRPr="008745FE" w:rsidRDefault="00AB02C5" w:rsidP="000063AD">
    <w:pPr>
      <w:pStyle w:val="Style1"/>
      <w:widowControl/>
      <w:tabs>
        <w:tab w:val="left" w:pos="709"/>
        <w:tab w:val="center" w:pos="5103"/>
      </w:tabs>
      <w:spacing w:before="200"/>
      <w:rPr>
        <w:rStyle w:val="FontStyle16"/>
        <w:rFonts w:asciiTheme="minorHAnsi" w:hAnsiTheme="minorHAnsi"/>
        <w:color w:val="auto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44594" w14:textId="77777777" w:rsidR="000A71B1" w:rsidRDefault="000A71B1" w:rsidP="005B16C9">
      <w:r>
        <w:separator/>
      </w:r>
    </w:p>
  </w:footnote>
  <w:footnote w:type="continuationSeparator" w:id="0">
    <w:p w14:paraId="03D7B054" w14:textId="77777777" w:rsidR="000A71B1" w:rsidRDefault="000A71B1" w:rsidP="005B16C9">
      <w:r>
        <w:continuationSeparator/>
      </w:r>
    </w:p>
  </w:footnote>
  <w:footnote w:id="1">
    <w:p w14:paraId="5952A7C9" w14:textId="77777777" w:rsidR="00FE2B1B" w:rsidRPr="00FE2B1B" w:rsidRDefault="00FE2B1B" w:rsidP="00FE2B1B">
      <w:pPr>
        <w:pStyle w:val="Textpoznpodarou"/>
        <w:spacing w:after="120"/>
        <w:jc w:val="both"/>
        <w:rPr>
          <w:rFonts w:ascii="Calibri Light" w:hAnsi="Calibri Light" w:cs="Calibri Light"/>
        </w:rPr>
      </w:pPr>
      <w:r w:rsidRPr="00FE2B1B">
        <w:rPr>
          <w:rStyle w:val="Znakapoznpodarou"/>
          <w:rFonts w:ascii="Calibri Light" w:eastAsia="Arial Unicode MS" w:hAnsi="Calibri Light" w:cs="Calibri Light"/>
          <w:sz w:val="18"/>
          <w:szCs w:val="18"/>
        </w:rPr>
        <w:footnoteRef/>
      </w:r>
      <w:r w:rsidRPr="00FE2B1B">
        <w:rPr>
          <w:rFonts w:ascii="Calibri Light" w:hAnsi="Calibri Light" w:cs="Calibri Light"/>
          <w:sz w:val="18"/>
          <w:szCs w:val="18"/>
        </w:rPr>
        <w:t xml:space="preserve"> Pokud účastník zadávacího řízení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  </w:t>
      </w:r>
    </w:p>
  </w:footnote>
  <w:footnote w:id="2">
    <w:p w14:paraId="52FBAC06" w14:textId="77777777" w:rsidR="00FE2B1B" w:rsidRPr="00FE2B1B" w:rsidRDefault="00FE2B1B" w:rsidP="00FE2B1B">
      <w:pPr>
        <w:pStyle w:val="Textpoznpodarou"/>
        <w:spacing w:before="120"/>
        <w:jc w:val="both"/>
        <w:rPr>
          <w:rFonts w:ascii="Calibri Light" w:hAnsi="Calibri Light" w:cs="Calibri Light"/>
          <w:sz w:val="15"/>
          <w:szCs w:val="15"/>
        </w:rPr>
      </w:pPr>
      <w:r w:rsidRPr="00FE2B1B">
        <w:rPr>
          <w:rStyle w:val="Znakapoznpodarou"/>
          <w:rFonts w:ascii="Calibri Light" w:hAnsi="Calibri Light" w:cs="Calibri Light"/>
          <w:sz w:val="18"/>
          <w:szCs w:val="18"/>
        </w:rPr>
        <w:footnoteRef/>
      </w:r>
      <w:r w:rsidRPr="00FE2B1B">
        <w:rPr>
          <w:rFonts w:ascii="Calibri Light" w:hAnsi="Calibri Light" w:cs="Calibri Light"/>
          <w:sz w:val="18"/>
          <w:szCs w:val="18"/>
        </w:rPr>
        <w:t xml:space="preserve"> Aktualizovaný seznam sankcionovaných osob je uveden například na internetových stránkách Finančního analytického úřadu zde </w:t>
      </w:r>
      <w:hyperlink r:id="rId1" w:anchor="rusko-seznam-sankcionovanych-osob" w:history="1">
        <w:r w:rsidRPr="00FE2B1B">
          <w:rPr>
            <w:rStyle w:val="Hypertextovodkaz"/>
            <w:rFonts w:ascii="Calibri Light" w:hAnsi="Calibri Light" w:cs="Calibri Light"/>
            <w:sz w:val="18"/>
            <w:szCs w:val="18"/>
          </w:rPr>
          <w:t>https://www.financnianalytickyurad.cz/povinne-osoby-dle-zakona-c-2532008-sb#rusko-seznam-sankcionovanych-osob</w:t>
        </w:r>
      </w:hyperlink>
      <w:r w:rsidRPr="00FE2B1B">
        <w:rPr>
          <w:rFonts w:ascii="Calibri Light" w:hAnsi="Calibri Light" w:cs="Calibri Light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053BC" w14:textId="77777777" w:rsidR="00AB02C5" w:rsidRDefault="00AB02C5">
    <w:pPr>
      <w:pStyle w:val="Zhlav"/>
    </w:pPr>
    <w:r>
      <w:rPr>
        <w:noProof/>
      </w:rPr>
      <w:drawing>
        <wp:inline distT="0" distB="0" distL="0" distR="0" wp14:anchorId="53B7C476" wp14:editId="4BF8B510">
          <wp:extent cx="1800225" cy="771525"/>
          <wp:effectExtent l="0" t="0" r="9525" b="9525"/>
          <wp:docPr id="13" name="Obrázek 13" descr="C:\Users\vkovarik\Documents\Foto\Loga\Loga RPRG\RPRG-logo_finalni\jpeg\rprg_logo_barevne_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kovarik\Documents\Foto\Loga\Loga RPRG\RPRG-logo_finalni\jpeg\rprg_logo_barevne_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15336" w14:textId="565804F0" w:rsidR="00AB02C5" w:rsidRDefault="00D663AF" w:rsidP="005E6756">
    <w:pPr>
      <w:pStyle w:val="Style1"/>
      <w:widowControl/>
      <w:tabs>
        <w:tab w:val="left" w:pos="924"/>
        <w:tab w:val="left" w:pos="4215"/>
        <w:tab w:val="center" w:pos="5387"/>
      </w:tabs>
      <w:spacing w:line="427" w:lineRule="exact"/>
      <w:rPr>
        <w:rStyle w:val="FontStyle15"/>
        <w:position w:val="2"/>
      </w:rPr>
    </w:pPr>
    <w:r w:rsidRPr="00F737DC">
      <w:rPr>
        <w:noProof/>
      </w:rPr>
      <w:drawing>
        <wp:anchor distT="0" distB="0" distL="114300" distR="114300" simplePos="0" relativeHeight="251659264" behindDoc="0" locked="0" layoutInCell="1" allowOverlap="1" wp14:anchorId="09C24B8D" wp14:editId="2DA01A02">
          <wp:simplePos x="0" y="0"/>
          <wp:positionH relativeFrom="column">
            <wp:posOffset>5547360</wp:posOffset>
          </wp:positionH>
          <wp:positionV relativeFrom="paragraph">
            <wp:posOffset>-487680</wp:posOffset>
          </wp:positionV>
          <wp:extent cx="622570" cy="622570"/>
          <wp:effectExtent l="0" t="0" r="6350" b="6350"/>
          <wp:wrapSquare wrapText="bothSides"/>
          <wp:docPr id="2" name="Obrázek 2" descr="Obsah obrázku kruh, Barevnost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kruh, Barevnost, Grafika&#10;&#10;Popis byl vytvořen automaticky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2570" cy="622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02C5">
      <w:rPr>
        <w:rStyle w:val="FontStyle15"/>
        <w:position w:val="2"/>
      </w:rPr>
      <w:tab/>
    </w:r>
    <w:r w:rsidR="00AB02C5">
      <w:rPr>
        <w:rStyle w:val="FontStyle15"/>
        <w:position w:val="2"/>
      </w:rPr>
      <w:tab/>
      <w:t xml:space="preserve"> </w:t>
    </w:r>
  </w:p>
  <w:p w14:paraId="24A214DD" w14:textId="77777777" w:rsidR="00AB02C5" w:rsidRDefault="00AB02C5" w:rsidP="00BB1B2D">
    <w:pPr>
      <w:pStyle w:val="Style2"/>
      <w:widowControl/>
      <w:tabs>
        <w:tab w:val="center" w:pos="5387"/>
      </w:tabs>
      <w:jc w:val="center"/>
      <w:rPr>
        <w:rStyle w:val="FontStyle16"/>
      </w:rPr>
    </w:pPr>
    <w:r>
      <w:rPr>
        <w:rStyle w:val="FontStyle16"/>
      </w:rP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2609D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pStyle w:val="Styl58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AF5F85"/>
    <w:multiLevelType w:val="multilevel"/>
    <w:tmpl w:val="533C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0D2715"/>
    <w:multiLevelType w:val="multilevel"/>
    <w:tmpl w:val="1D42E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4D34F5"/>
    <w:multiLevelType w:val="hybridMultilevel"/>
    <w:tmpl w:val="D7009F3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D79D5"/>
    <w:multiLevelType w:val="hybridMultilevel"/>
    <w:tmpl w:val="43323D56"/>
    <w:lvl w:ilvl="0" w:tplc="51885D3C">
      <w:start w:val="150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435B0"/>
    <w:multiLevelType w:val="hybridMultilevel"/>
    <w:tmpl w:val="C8A26B56"/>
    <w:lvl w:ilvl="0" w:tplc="D464A1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94D29"/>
    <w:multiLevelType w:val="hybridMultilevel"/>
    <w:tmpl w:val="B1C42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217C6"/>
    <w:multiLevelType w:val="hybridMultilevel"/>
    <w:tmpl w:val="14EC1940"/>
    <w:lvl w:ilvl="0" w:tplc="960CBAF6">
      <w:start w:val="8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E1E69DA"/>
    <w:multiLevelType w:val="multilevel"/>
    <w:tmpl w:val="394477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BC0819"/>
    <w:multiLevelType w:val="multilevel"/>
    <w:tmpl w:val="BEA8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2F18DE"/>
    <w:multiLevelType w:val="multilevel"/>
    <w:tmpl w:val="0010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2B2C4C"/>
    <w:multiLevelType w:val="multilevel"/>
    <w:tmpl w:val="287A1C7C"/>
    <w:lvl w:ilvl="0">
      <w:numFmt w:val="bullet"/>
      <w:lvlText w:val="•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1">
      <w:numFmt w:val="bullet"/>
      <w:lvlText w:val="◦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3">
      <w:numFmt w:val="bullet"/>
      <w:lvlText w:val="•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4">
      <w:numFmt w:val="bullet"/>
      <w:lvlText w:val="◦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6">
      <w:numFmt w:val="bullet"/>
      <w:lvlText w:val="•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7">
      <w:numFmt w:val="bullet"/>
      <w:lvlText w:val="◦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</w:abstractNum>
  <w:abstractNum w:abstractNumId="13" w15:restartNumberingAfterBreak="0">
    <w:nsid w:val="336F651D"/>
    <w:multiLevelType w:val="multilevel"/>
    <w:tmpl w:val="A7C80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C631A1"/>
    <w:multiLevelType w:val="hybridMultilevel"/>
    <w:tmpl w:val="6D04B3A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0585C"/>
    <w:multiLevelType w:val="multilevel"/>
    <w:tmpl w:val="0010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FB6EAB"/>
    <w:multiLevelType w:val="hybridMultilevel"/>
    <w:tmpl w:val="9988A144"/>
    <w:lvl w:ilvl="0" w:tplc="BD24BBE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64D05"/>
    <w:multiLevelType w:val="hybridMultilevel"/>
    <w:tmpl w:val="863C2902"/>
    <w:lvl w:ilvl="0" w:tplc="76F62038"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720CF"/>
    <w:multiLevelType w:val="multilevel"/>
    <w:tmpl w:val="CBC27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EE63FC"/>
    <w:multiLevelType w:val="hybridMultilevel"/>
    <w:tmpl w:val="4AE259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8662A"/>
    <w:multiLevelType w:val="hybridMultilevel"/>
    <w:tmpl w:val="473AE2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D4BF9"/>
    <w:multiLevelType w:val="hybridMultilevel"/>
    <w:tmpl w:val="F0022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CC7FE9"/>
    <w:multiLevelType w:val="hybridMultilevel"/>
    <w:tmpl w:val="192046FE"/>
    <w:lvl w:ilvl="0" w:tplc="A46EA67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B580F"/>
    <w:multiLevelType w:val="multilevel"/>
    <w:tmpl w:val="18E4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E65608"/>
    <w:multiLevelType w:val="multilevel"/>
    <w:tmpl w:val="62BA0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2C2E53"/>
    <w:multiLevelType w:val="multilevel"/>
    <w:tmpl w:val="A0845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ED2CF1"/>
    <w:multiLevelType w:val="singleLevel"/>
    <w:tmpl w:val="92F2DD6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B140100"/>
    <w:multiLevelType w:val="hybridMultilevel"/>
    <w:tmpl w:val="BA0A8602"/>
    <w:lvl w:ilvl="0" w:tplc="1C5E9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5B3202"/>
    <w:multiLevelType w:val="multilevel"/>
    <w:tmpl w:val="63F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6A6D29"/>
    <w:multiLevelType w:val="multilevel"/>
    <w:tmpl w:val="0504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F67984"/>
    <w:multiLevelType w:val="multilevel"/>
    <w:tmpl w:val="FB9AF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773990"/>
    <w:multiLevelType w:val="multilevel"/>
    <w:tmpl w:val="28186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050F0D"/>
    <w:multiLevelType w:val="multilevel"/>
    <w:tmpl w:val="56CEB8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971C86"/>
    <w:multiLevelType w:val="multilevel"/>
    <w:tmpl w:val="DED0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9820AF"/>
    <w:multiLevelType w:val="hybridMultilevel"/>
    <w:tmpl w:val="CDAE2096"/>
    <w:lvl w:ilvl="0" w:tplc="7ECE4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19"/>
      </w:rPr>
    </w:lvl>
    <w:lvl w:ilvl="1" w:tplc="274E2318">
      <w:numFmt w:val="none"/>
      <w:lvlText w:val=""/>
      <w:lvlJc w:val="left"/>
      <w:pPr>
        <w:tabs>
          <w:tab w:val="num" w:pos="360"/>
        </w:tabs>
      </w:pPr>
    </w:lvl>
    <w:lvl w:ilvl="2" w:tplc="A3C42794">
      <w:numFmt w:val="none"/>
      <w:lvlText w:val=""/>
      <w:lvlJc w:val="left"/>
      <w:pPr>
        <w:tabs>
          <w:tab w:val="num" w:pos="360"/>
        </w:tabs>
      </w:pPr>
    </w:lvl>
    <w:lvl w:ilvl="3" w:tplc="B0F88CFC">
      <w:numFmt w:val="none"/>
      <w:lvlText w:val=""/>
      <w:lvlJc w:val="left"/>
      <w:pPr>
        <w:tabs>
          <w:tab w:val="num" w:pos="360"/>
        </w:tabs>
      </w:pPr>
    </w:lvl>
    <w:lvl w:ilvl="4" w:tplc="0792F066">
      <w:numFmt w:val="none"/>
      <w:lvlText w:val=""/>
      <w:lvlJc w:val="left"/>
      <w:pPr>
        <w:tabs>
          <w:tab w:val="num" w:pos="360"/>
        </w:tabs>
      </w:pPr>
    </w:lvl>
    <w:lvl w:ilvl="5" w:tplc="3E686C5E">
      <w:numFmt w:val="none"/>
      <w:lvlText w:val=""/>
      <w:lvlJc w:val="left"/>
      <w:pPr>
        <w:tabs>
          <w:tab w:val="num" w:pos="360"/>
        </w:tabs>
      </w:pPr>
    </w:lvl>
    <w:lvl w:ilvl="6" w:tplc="D82CC7CA">
      <w:numFmt w:val="none"/>
      <w:lvlText w:val=""/>
      <w:lvlJc w:val="left"/>
      <w:pPr>
        <w:tabs>
          <w:tab w:val="num" w:pos="360"/>
        </w:tabs>
      </w:pPr>
    </w:lvl>
    <w:lvl w:ilvl="7" w:tplc="30F6CFB0">
      <w:numFmt w:val="none"/>
      <w:lvlText w:val=""/>
      <w:lvlJc w:val="left"/>
      <w:pPr>
        <w:tabs>
          <w:tab w:val="num" w:pos="360"/>
        </w:tabs>
      </w:pPr>
    </w:lvl>
    <w:lvl w:ilvl="8" w:tplc="40905644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696758E6"/>
    <w:multiLevelType w:val="hybridMultilevel"/>
    <w:tmpl w:val="7742AB72"/>
    <w:lvl w:ilvl="0" w:tplc="EC922E1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A15699"/>
    <w:multiLevelType w:val="hybridMultilevel"/>
    <w:tmpl w:val="1614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3">
      <w:start w:val="1"/>
      <w:numFmt w:val="upp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E0817"/>
    <w:multiLevelType w:val="multilevel"/>
    <w:tmpl w:val="1E34F8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8F6095"/>
    <w:multiLevelType w:val="multilevel"/>
    <w:tmpl w:val="F5846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676AA2"/>
    <w:multiLevelType w:val="multilevel"/>
    <w:tmpl w:val="39746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587E7E"/>
    <w:multiLevelType w:val="hybridMultilevel"/>
    <w:tmpl w:val="A15846B2"/>
    <w:lvl w:ilvl="0" w:tplc="242C1C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725420"/>
    <w:multiLevelType w:val="hybridMultilevel"/>
    <w:tmpl w:val="566A8A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243361"/>
    <w:multiLevelType w:val="multilevel"/>
    <w:tmpl w:val="B27271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CF6570"/>
    <w:multiLevelType w:val="hybridMultilevel"/>
    <w:tmpl w:val="1614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3">
      <w:start w:val="1"/>
      <w:numFmt w:val="upp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D24862"/>
    <w:multiLevelType w:val="multilevel"/>
    <w:tmpl w:val="235E2E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126348">
    <w:abstractNumId w:val="3"/>
  </w:num>
  <w:num w:numId="2" w16cid:durableId="407046444">
    <w:abstractNumId w:val="30"/>
  </w:num>
  <w:num w:numId="3" w16cid:durableId="1097943900">
    <w:abstractNumId w:val="28"/>
  </w:num>
  <w:num w:numId="4" w16cid:durableId="1240940935">
    <w:abstractNumId w:val="33"/>
  </w:num>
  <w:num w:numId="5" w16cid:durableId="1593854459">
    <w:abstractNumId w:val="18"/>
  </w:num>
  <w:num w:numId="6" w16cid:durableId="1966302862">
    <w:abstractNumId w:val="37"/>
  </w:num>
  <w:num w:numId="7" w16cid:durableId="238440751">
    <w:abstractNumId w:val="13"/>
  </w:num>
  <w:num w:numId="8" w16cid:durableId="1711027168">
    <w:abstractNumId w:val="29"/>
  </w:num>
  <w:num w:numId="9" w16cid:durableId="457188274">
    <w:abstractNumId w:val="32"/>
  </w:num>
  <w:num w:numId="10" w16cid:durableId="1753120609">
    <w:abstractNumId w:val="9"/>
  </w:num>
  <w:num w:numId="11" w16cid:durableId="993214789">
    <w:abstractNumId w:val="44"/>
  </w:num>
  <w:num w:numId="12" w16cid:durableId="200434525">
    <w:abstractNumId w:val="42"/>
  </w:num>
  <w:num w:numId="13" w16cid:durableId="1272513122">
    <w:abstractNumId w:val="31"/>
  </w:num>
  <w:num w:numId="14" w16cid:durableId="472410586">
    <w:abstractNumId w:val="38"/>
  </w:num>
  <w:num w:numId="15" w16cid:durableId="1092701273">
    <w:abstractNumId w:val="24"/>
  </w:num>
  <w:num w:numId="16" w16cid:durableId="77338175">
    <w:abstractNumId w:val="15"/>
  </w:num>
  <w:num w:numId="17" w16cid:durableId="414480472">
    <w:abstractNumId w:val="10"/>
  </w:num>
  <w:num w:numId="18" w16cid:durableId="2901698">
    <w:abstractNumId w:val="23"/>
  </w:num>
  <w:num w:numId="19" w16cid:durableId="190382554">
    <w:abstractNumId w:val="39"/>
  </w:num>
  <w:num w:numId="20" w16cid:durableId="1777407188">
    <w:abstractNumId w:val="25"/>
  </w:num>
  <w:num w:numId="21" w16cid:durableId="938219507">
    <w:abstractNumId w:val="2"/>
  </w:num>
  <w:num w:numId="22" w16cid:durableId="1848671349">
    <w:abstractNumId w:val="26"/>
  </w:num>
  <w:num w:numId="23" w16cid:durableId="594828765">
    <w:abstractNumId w:val="27"/>
  </w:num>
  <w:num w:numId="24" w16cid:durableId="245305298">
    <w:abstractNumId w:val="11"/>
  </w:num>
  <w:num w:numId="25" w16cid:durableId="1276400064">
    <w:abstractNumId w:val="5"/>
  </w:num>
  <w:num w:numId="26" w16cid:durableId="121077362">
    <w:abstractNumId w:val="40"/>
  </w:num>
  <w:num w:numId="27" w16cid:durableId="38405919">
    <w:abstractNumId w:val="17"/>
  </w:num>
  <w:num w:numId="28" w16cid:durableId="1960798299">
    <w:abstractNumId w:val="34"/>
  </w:num>
  <w:num w:numId="29" w16cid:durableId="272788331">
    <w:abstractNumId w:val="16"/>
  </w:num>
  <w:num w:numId="30" w16cid:durableId="1239246176">
    <w:abstractNumId w:val="41"/>
  </w:num>
  <w:num w:numId="31" w16cid:durableId="1709068148">
    <w:abstractNumId w:val="6"/>
  </w:num>
  <w:num w:numId="32" w16cid:durableId="1335916712">
    <w:abstractNumId w:val="8"/>
  </w:num>
  <w:num w:numId="33" w16cid:durableId="20203060">
    <w:abstractNumId w:val="19"/>
  </w:num>
  <w:num w:numId="34" w16cid:durableId="2036148458">
    <w:abstractNumId w:val="12"/>
  </w:num>
  <w:num w:numId="35" w16cid:durableId="124399707">
    <w:abstractNumId w:val="22"/>
  </w:num>
  <w:num w:numId="36" w16cid:durableId="1899323182">
    <w:abstractNumId w:val="21"/>
  </w:num>
  <w:num w:numId="37" w16cid:durableId="1300262267">
    <w:abstractNumId w:val="1"/>
  </w:num>
  <w:num w:numId="38" w16cid:durableId="690298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82855500">
    <w:abstractNumId w:val="36"/>
  </w:num>
  <w:num w:numId="40" w16cid:durableId="743189293">
    <w:abstractNumId w:val="14"/>
  </w:num>
  <w:num w:numId="41" w16cid:durableId="1581255322">
    <w:abstractNumId w:val="43"/>
  </w:num>
  <w:num w:numId="42" w16cid:durableId="959648030">
    <w:abstractNumId w:val="35"/>
  </w:num>
  <w:num w:numId="43" w16cid:durableId="347604911">
    <w:abstractNumId w:val="20"/>
  </w:num>
  <w:num w:numId="44" w16cid:durableId="1826583687">
    <w:abstractNumId w:val="7"/>
  </w:num>
  <w:num w:numId="45" w16cid:durableId="947658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C04"/>
    <w:rsid w:val="000003C3"/>
    <w:rsid w:val="00004A48"/>
    <w:rsid w:val="00004B55"/>
    <w:rsid w:val="000051C7"/>
    <w:rsid w:val="000063AD"/>
    <w:rsid w:val="0002255C"/>
    <w:rsid w:val="0002375D"/>
    <w:rsid w:val="00053D82"/>
    <w:rsid w:val="00062FC6"/>
    <w:rsid w:val="00064650"/>
    <w:rsid w:val="000772A3"/>
    <w:rsid w:val="00080074"/>
    <w:rsid w:val="00084D96"/>
    <w:rsid w:val="00090D93"/>
    <w:rsid w:val="00096703"/>
    <w:rsid w:val="000A35F9"/>
    <w:rsid w:val="000A37E3"/>
    <w:rsid w:val="000A71B1"/>
    <w:rsid w:val="000C01CD"/>
    <w:rsid w:val="000C3FF6"/>
    <w:rsid w:val="000D05BE"/>
    <w:rsid w:val="000D1579"/>
    <w:rsid w:val="000D310C"/>
    <w:rsid w:val="000D3853"/>
    <w:rsid w:val="000F256B"/>
    <w:rsid w:val="00102114"/>
    <w:rsid w:val="001023F5"/>
    <w:rsid w:val="00105DFD"/>
    <w:rsid w:val="001274D4"/>
    <w:rsid w:val="001424B8"/>
    <w:rsid w:val="0014497B"/>
    <w:rsid w:val="00150FC3"/>
    <w:rsid w:val="00153B52"/>
    <w:rsid w:val="001602B1"/>
    <w:rsid w:val="001603ED"/>
    <w:rsid w:val="001631E9"/>
    <w:rsid w:val="00167762"/>
    <w:rsid w:val="00167B31"/>
    <w:rsid w:val="001764D1"/>
    <w:rsid w:val="001813E8"/>
    <w:rsid w:val="0018211E"/>
    <w:rsid w:val="001B1955"/>
    <w:rsid w:val="001C1D08"/>
    <w:rsid w:val="001C5AB9"/>
    <w:rsid w:val="001C668B"/>
    <w:rsid w:val="001C6A54"/>
    <w:rsid w:val="001E0410"/>
    <w:rsid w:val="001F3AF4"/>
    <w:rsid w:val="001F4F5C"/>
    <w:rsid w:val="001F64A5"/>
    <w:rsid w:val="00200919"/>
    <w:rsid w:val="00200A79"/>
    <w:rsid w:val="002044D4"/>
    <w:rsid w:val="00214546"/>
    <w:rsid w:val="0021601E"/>
    <w:rsid w:val="00222FB9"/>
    <w:rsid w:val="00223001"/>
    <w:rsid w:val="002252B2"/>
    <w:rsid w:val="00235A75"/>
    <w:rsid w:val="0023718E"/>
    <w:rsid w:val="0026042D"/>
    <w:rsid w:val="002636E3"/>
    <w:rsid w:val="00263857"/>
    <w:rsid w:val="002816E0"/>
    <w:rsid w:val="0028663C"/>
    <w:rsid w:val="0029671B"/>
    <w:rsid w:val="002A19EC"/>
    <w:rsid w:val="002A5F9F"/>
    <w:rsid w:val="002A6406"/>
    <w:rsid w:val="002C0B97"/>
    <w:rsid w:val="002C2A7A"/>
    <w:rsid w:val="002C3C9B"/>
    <w:rsid w:val="002C7850"/>
    <w:rsid w:val="002D4F6B"/>
    <w:rsid w:val="002D6ED1"/>
    <w:rsid w:val="002E13CF"/>
    <w:rsid w:val="002E59F3"/>
    <w:rsid w:val="002F1BE7"/>
    <w:rsid w:val="002F3D27"/>
    <w:rsid w:val="00301E55"/>
    <w:rsid w:val="00304F18"/>
    <w:rsid w:val="00322F02"/>
    <w:rsid w:val="00326457"/>
    <w:rsid w:val="00332ED7"/>
    <w:rsid w:val="0033651E"/>
    <w:rsid w:val="003407D3"/>
    <w:rsid w:val="00342B45"/>
    <w:rsid w:val="00364CDB"/>
    <w:rsid w:val="00366303"/>
    <w:rsid w:val="00367C30"/>
    <w:rsid w:val="003714A3"/>
    <w:rsid w:val="003720FF"/>
    <w:rsid w:val="003776F5"/>
    <w:rsid w:val="003813B8"/>
    <w:rsid w:val="00381A86"/>
    <w:rsid w:val="003877D5"/>
    <w:rsid w:val="003935EE"/>
    <w:rsid w:val="003A4EE1"/>
    <w:rsid w:val="003B05A1"/>
    <w:rsid w:val="003B2E15"/>
    <w:rsid w:val="003C25C4"/>
    <w:rsid w:val="003C34D0"/>
    <w:rsid w:val="003D0BEF"/>
    <w:rsid w:val="003D42B2"/>
    <w:rsid w:val="003E0DEC"/>
    <w:rsid w:val="003E31E9"/>
    <w:rsid w:val="00400ABF"/>
    <w:rsid w:val="00401592"/>
    <w:rsid w:val="00421D98"/>
    <w:rsid w:val="00426C80"/>
    <w:rsid w:val="00442FAE"/>
    <w:rsid w:val="004627E5"/>
    <w:rsid w:val="00465ECF"/>
    <w:rsid w:val="0047158B"/>
    <w:rsid w:val="004837E7"/>
    <w:rsid w:val="00484017"/>
    <w:rsid w:val="00490B8A"/>
    <w:rsid w:val="0049608D"/>
    <w:rsid w:val="004A6029"/>
    <w:rsid w:val="004B127A"/>
    <w:rsid w:val="004C2307"/>
    <w:rsid w:val="004C6F0C"/>
    <w:rsid w:val="004D0162"/>
    <w:rsid w:val="004D36C7"/>
    <w:rsid w:val="004F4C51"/>
    <w:rsid w:val="005007EF"/>
    <w:rsid w:val="005036CF"/>
    <w:rsid w:val="00503CB9"/>
    <w:rsid w:val="00505D61"/>
    <w:rsid w:val="00507006"/>
    <w:rsid w:val="00512C6E"/>
    <w:rsid w:val="0051477B"/>
    <w:rsid w:val="00521C69"/>
    <w:rsid w:val="00532FA3"/>
    <w:rsid w:val="0053397E"/>
    <w:rsid w:val="00550E3C"/>
    <w:rsid w:val="00551D6D"/>
    <w:rsid w:val="00555314"/>
    <w:rsid w:val="00556944"/>
    <w:rsid w:val="0056687E"/>
    <w:rsid w:val="00597062"/>
    <w:rsid w:val="005A275F"/>
    <w:rsid w:val="005A557A"/>
    <w:rsid w:val="005B16C9"/>
    <w:rsid w:val="005B5396"/>
    <w:rsid w:val="005C0D37"/>
    <w:rsid w:val="005C39B6"/>
    <w:rsid w:val="005D4627"/>
    <w:rsid w:val="005E0404"/>
    <w:rsid w:val="005E10BD"/>
    <w:rsid w:val="005E5E54"/>
    <w:rsid w:val="005E6756"/>
    <w:rsid w:val="005E6F98"/>
    <w:rsid w:val="00605797"/>
    <w:rsid w:val="00606BBD"/>
    <w:rsid w:val="00621361"/>
    <w:rsid w:val="00630701"/>
    <w:rsid w:val="0063248A"/>
    <w:rsid w:val="0063309B"/>
    <w:rsid w:val="00640CE9"/>
    <w:rsid w:val="00645B24"/>
    <w:rsid w:val="00647B58"/>
    <w:rsid w:val="00656142"/>
    <w:rsid w:val="0066058F"/>
    <w:rsid w:val="00666520"/>
    <w:rsid w:val="006836EA"/>
    <w:rsid w:val="006876F0"/>
    <w:rsid w:val="006B1C13"/>
    <w:rsid w:val="006B2ADC"/>
    <w:rsid w:val="006B2C37"/>
    <w:rsid w:val="006B49EF"/>
    <w:rsid w:val="006B5CB3"/>
    <w:rsid w:val="006C42E9"/>
    <w:rsid w:val="006C6ABE"/>
    <w:rsid w:val="006D2B33"/>
    <w:rsid w:val="006D544A"/>
    <w:rsid w:val="006D5463"/>
    <w:rsid w:val="006E5088"/>
    <w:rsid w:val="006E6F71"/>
    <w:rsid w:val="006F554E"/>
    <w:rsid w:val="006F780A"/>
    <w:rsid w:val="00705589"/>
    <w:rsid w:val="00710154"/>
    <w:rsid w:val="00716080"/>
    <w:rsid w:val="00722A08"/>
    <w:rsid w:val="00723BFA"/>
    <w:rsid w:val="0072431A"/>
    <w:rsid w:val="00730ADA"/>
    <w:rsid w:val="007339A3"/>
    <w:rsid w:val="0073762A"/>
    <w:rsid w:val="00740357"/>
    <w:rsid w:val="0074647B"/>
    <w:rsid w:val="00752AEF"/>
    <w:rsid w:val="00773873"/>
    <w:rsid w:val="00776ADD"/>
    <w:rsid w:val="007779DE"/>
    <w:rsid w:val="007A6766"/>
    <w:rsid w:val="007C0B47"/>
    <w:rsid w:val="007D1128"/>
    <w:rsid w:val="007D77A8"/>
    <w:rsid w:val="007F3D16"/>
    <w:rsid w:val="00820924"/>
    <w:rsid w:val="00821877"/>
    <w:rsid w:val="00833EAE"/>
    <w:rsid w:val="008361B7"/>
    <w:rsid w:val="00842DDB"/>
    <w:rsid w:val="00846A7E"/>
    <w:rsid w:val="00870D38"/>
    <w:rsid w:val="008745FE"/>
    <w:rsid w:val="008752CA"/>
    <w:rsid w:val="008762B2"/>
    <w:rsid w:val="00885869"/>
    <w:rsid w:val="00885F8C"/>
    <w:rsid w:val="00891330"/>
    <w:rsid w:val="0089285F"/>
    <w:rsid w:val="008942D2"/>
    <w:rsid w:val="008A49F4"/>
    <w:rsid w:val="008A4FFC"/>
    <w:rsid w:val="008B2874"/>
    <w:rsid w:val="008B6E8E"/>
    <w:rsid w:val="008C0149"/>
    <w:rsid w:val="008C4D84"/>
    <w:rsid w:val="008C5F2A"/>
    <w:rsid w:val="008C7298"/>
    <w:rsid w:val="008D2C47"/>
    <w:rsid w:val="008E380D"/>
    <w:rsid w:val="008E61F9"/>
    <w:rsid w:val="008E63A0"/>
    <w:rsid w:val="008E6B86"/>
    <w:rsid w:val="008E6E7C"/>
    <w:rsid w:val="008E6FC5"/>
    <w:rsid w:val="008F6369"/>
    <w:rsid w:val="009021AA"/>
    <w:rsid w:val="00915FE6"/>
    <w:rsid w:val="00916450"/>
    <w:rsid w:val="00916DDA"/>
    <w:rsid w:val="00930CB4"/>
    <w:rsid w:val="009356AF"/>
    <w:rsid w:val="00936B1D"/>
    <w:rsid w:val="00937195"/>
    <w:rsid w:val="009406B6"/>
    <w:rsid w:val="00941C99"/>
    <w:rsid w:val="00942221"/>
    <w:rsid w:val="009509EA"/>
    <w:rsid w:val="00953500"/>
    <w:rsid w:val="00960EBD"/>
    <w:rsid w:val="0096181D"/>
    <w:rsid w:val="00961826"/>
    <w:rsid w:val="009769A9"/>
    <w:rsid w:val="00986C04"/>
    <w:rsid w:val="00991456"/>
    <w:rsid w:val="009A493D"/>
    <w:rsid w:val="009C26F3"/>
    <w:rsid w:val="009C3252"/>
    <w:rsid w:val="009C4E37"/>
    <w:rsid w:val="009D7203"/>
    <w:rsid w:val="009E67F8"/>
    <w:rsid w:val="009F1082"/>
    <w:rsid w:val="009F3A91"/>
    <w:rsid w:val="009F7838"/>
    <w:rsid w:val="00A07C0A"/>
    <w:rsid w:val="00A1020B"/>
    <w:rsid w:val="00A15DC8"/>
    <w:rsid w:val="00A163E1"/>
    <w:rsid w:val="00A17AEE"/>
    <w:rsid w:val="00A43F33"/>
    <w:rsid w:val="00A553B8"/>
    <w:rsid w:val="00A56B70"/>
    <w:rsid w:val="00A61C08"/>
    <w:rsid w:val="00A61ED5"/>
    <w:rsid w:val="00A62C01"/>
    <w:rsid w:val="00A73FEE"/>
    <w:rsid w:val="00A77C08"/>
    <w:rsid w:val="00A77F03"/>
    <w:rsid w:val="00A803A1"/>
    <w:rsid w:val="00A8378A"/>
    <w:rsid w:val="00AB02C5"/>
    <w:rsid w:val="00AC7FF8"/>
    <w:rsid w:val="00AD232A"/>
    <w:rsid w:val="00AD32BF"/>
    <w:rsid w:val="00AD5AE1"/>
    <w:rsid w:val="00AE1C56"/>
    <w:rsid w:val="00AE40C6"/>
    <w:rsid w:val="00AE4730"/>
    <w:rsid w:val="00AE476D"/>
    <w:rsid w:val="00AF027C"/>
    <w:rsid w:val="00B000BD"/>
    <w:rsid w:val="00B16CD8"/>
    <w:rsid w:val="00B226CE"/>
    <w:rsid w:val="00B228D3"/>
    <w:rsid w:val="00B260F0"/>
    <w:rsid w:val="00B37DAB"/>
    <w:rsid w:val="00B4253A"/>
    <w:rsid w:val="00B447C3"/>
    <w:rsid w:val="00B4571F"/>
    <w:rsid w:val="00B527D8"/>
    <w:rsid w:val="00B54081"/>
    <w:rsid w:val="00B6576B"/>
    <w:rsid w:val="00B8093F"/>
    <w:rsid w:val="00B81C62"/>
    <w:rsid w:val="00B856B8"/>
    <w:rsid w:val="00B957B1"/>
    <w:rsid w:val="00BA04AC"/>
    <w:rsid w:val="00BA1565"/>
    <w:rsid w:val="00BA4BC8"/>
    <w:rsid w:val="00BA575A"/>
    <w:rsid w:val="00BB1B2D"/>
    <w:rsid w:val="00BC4A35"/>
    <w:rsid w:val="00BC7471"/>
    <w:rsid w:val="00BE3D5D"/>
    <w:rsid w:val="00BF6E37"/>
    <w:rsid w:val="00C022C4"/>
    <w:rsid w:val="00C040DA"/>
    <w:rsid w:val="00C070F5"/>
    <w:rsid w:val="00C10D15"/>
    <w:rsid w:val="00C1255F"/>
    <w:rsid w:val="00C20BED"/>
    <w:rsid w:val="00C234BA"/>
    <w:rsid w:val="00C54A34"/>
    <w:rsid w:val="00C61F0C"/>
    <w:rsid w:val="00C75093"/>
    <w:rsid w:val="00C7510A"/>
    <w:rsid w:val="00C918C6"/>
    <w:rsid w:val="00C95041"/>
    <w:rsid w:val="00CA23BA"/>
    <w:rsid w:val="00CA3C41"/>
    <w:rsid w:val="00CB2530"/>
    <w:rsid w:val="00CC2453"/>
    <w:rsid w:val="00CD038A"/>
    <w:rsid w:val="00CD23A1"/>
    <w:rsid w:val="00CE366B"/>
    <w:rsid w:val="00CE6840"/>
    <w:rsid w:val="00CE7C4E"/>
    <w:rsid w:val="00CF11B3"/>
    <w:rsid w:val="00CF2434"/>
    <w:rsid w:val="00D142BA"/>
    <w:rsid w:val="00D22523"/>
    <w:rsid w:val="00D25406"/>
    <w:rsid w:val="00D30B70"/>
    <w:rsid w:val="00D4642B"/>
    <w:rsid w:val="00D611FB"/>
    <w:rsid w:val="00D663AF"/>
    <w:rsid w:val="00D70EBF"/>
    <w:rsid w:val="00D70F81"/>
    <w:rsid w:val="00D84B85"/>
    <w:rsid w:val="00D958BA"/>
    <w:rsid w:val="00D97C73"/>
    <w:rsid w:val="00DB74E6"/>
    <w:rsid w:val="00DE1D37"/>
    <w:rsid w:val="00DF2DA5"/>
    <w:rsid w:val="00DF49E0"/>
    <w:rsid w:val="00E00E57"/>
    <w:rsid w:val="00E04818"/>
    <w:rsid w:val="00E11E9C"/>
    <w:rsid w:val="00E243F4"/>
    <w:rsid w:val="00E43F23"/>
    <w:rsid w:val="00E5706A"/>
    <w:rsid w:val="00E62A27"/>
    <w:rsid w:val="00E64428"/>
    <w:rsid w:val="00E751A7"/>
    <w:rsid w:val="00E92B7A"/>
    <w:rsid w:val="00E97301"/>
    <w:rsid w:val="00EA0156"/>
    <w:rsid w:val="00EA22A1"/>
    <w:rsid w:val="00EA3481"/>
    <w:rsid w:val="00EA4462"/>
    <w:rsid w:val="00EB38E1"/>
    <w:rsid w:val="00ED12C2"/>
    <w:rsid w:val="00ED319D"/>
    <w:rsid w:val="00ED5D29"/>
    <w:rsid w:val="00EE4632"/>
    <w:rsid w:val="00F07769"/>
    <w:rsid w:val="00F12983"/>
    <w:rsid w:val="00F27370"/>
    <w:rsid w:val="00F43A24"/>
    <w:rsid w:val="00F445EE"/>
    <w:rsid w:val="00F526FE"/>
    <w:rsid w:val="00F54794"/>
    <w:rsid w:val="00F5519E"/>
    <w:rsid w:val="00F633D1"/>
    <w:rsid w:val="00F7672F"/>
    <w:rsid w:val="00F81AB4"/>
    <w:rsid w:val="00F912A9"/>
    <w:rsid w:val="00FA2711"/>
    <w:rsid w:val="00FA2F58"/>
    <w:rsid w:val="00FA419B"/>
    <w:rsid w:val="00FA4E77"/>
    <w:rsid w:val="00FA754A"/>
    <w:rsid w:val="00FB28F7"/>
    <w:rsid w:val="00FB6B14"/>
    <w:rsid w:val="00FD1E21"/>
    <w:rsid w:val="00FD4E7E"/>
    <w:rsid w:val="00FE2429"/>
    <w:rsid w:val="00FE2B1B"/>
    <w:rsid w:val="00FF29E9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405E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uiPriority="0"/>
    <w:lsdException w:name="heading 4" w:locked="1" w:uiPriority="0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6C04"/>
    <w:rPr>
      <w:rFonts w:ascii="Myriad Pro" w:hAnsi="Myriad Pro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953500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link w:val="Nadpis2Char"/>
    <w:uiPriority w:val="99"/>
    <w:rsid w:val="00EA01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9"/>
    <w:rsid w:val="00722A0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9"/>
    <w:rsid w:val="00EA0156"/>
    <w:pPr>
      <w:spacing w:before="100" w:beforeAutospacing="1" w:after="100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nhideWhenUsed/>
    <w:locked/>
    <w:rsid w:val="00953500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Nadpis6">
    <w:name w:val="heading 6"/>
    <w:basedOn w:val="Normln"/>
    <w:next w:val="Normln"/>
    <w:link w:val="Nadpis6Char"/>
    <w:unhideWhenUsed/>
    <w:locked/>
    <w:rsid w:val="0095350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15FE6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722A08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915FE6"/>
    <w:rPr>
      <w:rFonts w:ascii="Calibri" w:hAnsi="Calibri" w:cs="Calibri"/>
      <w:b/>
      <w:bCs/>
      <w:sz w:val="28"/>
      <w:szCs w:val="28"/>
    </w:rPr>
  </w:style>
  <w:style w:type="paragraph" w:styleId="Normlnweb">
    <w:name w:val="Normal (Web)"/>
    <w:basedOn w:val="Normln"/>
    <w:uiPriority w:val="99"/>
    <w:rsid w:val="00EA0156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99"/>
    <w:rsid w:val="00722A08"/>
    <w:rPr>
      <w:i/>
      <w:iCs/>
    </w:rPr>
  </w:style>
  <w:style w:type="paragraph" w:styleId="Zkladntext">
    <w:name w:val="Body Text"/>
    <w:basedOn w:val="Normln"/>
    <w:link w:val="ZkladntextChar"/>
    <w:uiPriority w:val="99"/>
    <w:rsid w:val="00722A08"/>
    <w:pPr>
      <w:widowControl w:val="0"/>
      <w:suppressAutoHyphens/>
      <w:spacing w:after="120"/>
    </w:pPr>
    <w:rPr>
      <w:rFonts w:eastAsia="Arial Unicode MS"/>
      <w:kern w:val="1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722A08"/>
    <w:rPr>
      <w:rFonts w:eastAsia="Arial Unicode MS"/>
      <w:kern w:val="1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D7203"/>
    <w:pPr>
      <w:ind w:left="708"/>
    </w:pPr>
  </w:style>
  <w:style w:type="character" w:styleId="Hypertextovodkaz">
    <w:name w:val="Hyperlink"/>
    <w:basedOn w:val="Standardnpsmoodstavce"/>
    <w:uiPriority w:val="99"/>
    <w:rsid w:val="00DF2D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5B16C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B16C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5B16C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B16C9"/>
    <w:rPr>
      <w:sz w:val="24"/>
      <w:szCs w:val="24"/>
    </w:rPr>
  </w:style>
  <w:style w:type="paragraph" w:customStyle="1" w:styleId="Style1">
    <w:name w:val="Style1"/>
    <w:basedOn w:val="Normln"/>
    <w:uiPriority w:val="99"/>
    <w:rsid w:val="00BA04A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ln"/>
    <w:uiPriority w:val="99"/>
    <w:rsid w:val="00BA04A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ln"/>
    <w:uiPriority w:val="99"/>
    <w:rsid w:val="00BA04AC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Standardnpsmoodstavce"/>
    <w:uiPriority w:val="99"/>
    <w:rsid w:val="00BA04AC"/>
    <w:rPr>
      <w:rFonts w:ascii="Times New Roman" w:hAnsi="Times New Roman" w:cs="Times New Roman"/>
      <w:b/>
      <w:bCs/>
      <w:color w:val="000000"/>
      <w:sz w:val="42"/>
      <w:szCs w:val="42"/>
    </w:rPr>
  </w:style>
  <w:style w:type="character" w:customStyle="1" w:styleId="FontStyle16">
    <w:name w:val="Font Style16"/>
    <w:basedOn w:val="Standardnpsmoodstavce"/>
    <w:uiPriority w:val="99"/>
    <w:rsid w:val="00BA04AC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7">
    <w:name w:val="Font Style17"/>
    <w:basedOn w:val="Standardnpsmoodstavce"/>
    <w:uiPriority w:val="99"/>
    <w:rsid w:val="00BA04AC"/>
    <w:rPr>
      <w:rFonts w:ascii="Times New Roman" w:hAnsi="Times New Roman" w:cs="Times New Roman"/>
      <w:b/>
      <w:bCs/>
      <w:color w:val="000000"/>
      <w:sz w:val="14"/>
      <w:szCs w:val="14"/>
    </w:rPr>
  </w:style>
  <w:style w:type="paragraph" w:customStyle="1" w:styleId="Style4">
    <w:name w:val="Style4"/>
    <w:basedOn w:val="Normln"/>
    <w:uiPriority w:val="99"/>
    <w:rsid w:val="00442FAE"/>
    <w:pPr>
      <w:widowControl w:val="0"/>
      <w:autoSpaceDE w:val="0"/>
      <w:autoSpaceDN w:val="0"/>
      <w:adjustRightInd w:val="0"/>
      <w:spacing w:line="566" w:lineRule="exact"/>
    </w:pPr>
  </w:style>
  <w:style w:type="paragraph" w:customStyle="1" w:styleId="Style5">
    <w:name w:val="Style5"/>
    <w:basedOn w:val="Normln"/>
    <w:uiPriority w:val="99"/>
    <w:rsid w:val="00442FAE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8">
    <w:name w:val="Font Style18"/>
    <w:basedOn w:val="Standardnpsmoodstavce"/>
    <w:uiPriority w:val="99"/>
    <w:rsid w:val="00442FAE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0">
    <w:name w:val="Font Style20"/>
    <w:basedOn w:val="Standardnpsmoodstavce"/>
    <w:uiPriority w:val="99"/>
    <w:rsid w:val="00442FA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Normln"/>
    <w:uiPriority w:val="99"/>
    <w:rsid w:val="00597062"/>
    <w:pPr>
      <w:widowControl w:val="0"/>
      <w:autoSpaceDE w:val="0"/>
      <w:autoSpaceDN w:val="0"/>
      <w:adjustRightInd w:val="0"/>
      <w:spacing w:line="264" w:lineRule="exact"/>
      <w:ind w:hanging="360"/>
      <w:jc w:val="both"/>
    </w:pPr>
  </w:style>
  <w:style w:type="paragraph" w:customStyle="1" w:styleId="Style10">
    <w:name w:val="Style10"/>
    <w:basedOn w:val="Normln"/>
    <w:uiPriority w:val="99"/>
    <w:rsid w:val="001F3AF4"/>
    <w:pPr>
      <w:widowControl w:val="0"/>
      <w:autoSpaceDE w:val="0"/>
      <w:autoSpaceDN w:val="0"/>
      <w:adjustRightInd w:val="0"/>
      <w:spacing w:line="282" w:lineRule="exact"/>
      <w:ind w:hanging="355"/>
      <w:jc w:val="both"/>
    </w:pPr>
  </w:style>
  <w:style w:type="character" w:styleId="Siln">
    <w:name w:val="Strong"/>
    <w:basedOn w:val="Standardnpsmoodstavce"/>
    <w:uiPriority w:val="22"/>
    <w:qFormat/>
    <w:locked/>
    <w:rsid w:val="002C2A7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22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222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953500"/>
    <w:rPr>
      <w:rFonts w:ascii="Myriad Pro" w:eastAsiaTheme="majorEastAsia" w:hAnsi="Myriad Pro" w:cstheme="majorBidi"/>
      <w:b/>
      <w:bCs/>
      <w:color w:val="000000" w:themeColor="text1"/>
      <w:sz w:val="28"/>
      <w:szCs w:val="28"/>
    </w:rPr>
  </w:style>
  <w:style w:type="character" w:customStyle="1" w:styleId="Nadpis5Char">
    <w:name w:val="Nadpis 5 Char"/>
    <w:basedOn w:val="Standardnpsmoodstavce"/>
    <w:link w:val="Nadpis5"/>
    <w:rsid w:val="00953500"/>
    <w:rPr>
      <w:rFonts w:ascii="Myriad Pro" w:eastAsiaTheme="majorEastAsia" w:hAnsi="Myriad Pro" w:cstheme="majorBidi"/>
      <w:color w:val="000000" w:themeColor="text1"/>
      <w:sz w:val="24"/>
      <w:szCs w:val="24"/>
    </w:rPr>
  </w:style>
  <w:style w:type="paragraph" w:styleId="Nzev">
    <w:name w:val="Title"/>
    <w:basedOn w:val="Normln"/>
    <w:next w:val="Normln"/>
    <w:link w:val="NzevChar"/>
    <w:locked/>
    <w:rsid w:val="0095350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9535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6Char">
    <w:name w:val="Nadpis 6 Char"/>
    <w:basedOn w:val="Standardnpsmoodstavce"/>
    <w:link w:val="Nadpis6"/>
    <w:rsid w:val="0095350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table" w:styleId="Mkatabulky">
    <w:name w:val="Table Grid"/>
    <w:basedOn w:val="Normlntabulka"/>
    <w:locked/>
    <w:rsid w:val="0098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semiHidden/>
    <w:rsid w:val="0049608D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semiHidden/>
    <w:rsid w:val="0049608D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49608D"/>
    <w:pPr>
      <w:widowControl w:val="0"/>
      <w:autoSpaceDN w:val="0"/>
      <w:spacing w:after="142" w:line="200" w:lineRule="atLeast"/>
      <w:jc w:val="both"/>
      <w:textAlignment w:val="baseline"/>
    </w:pPr>
    <w:rPr>
      <w:rFonts w:ascii="Courier New" w:hAnsi="Courier New"/>
      <w:kern w:val="3"/>
      <w:sz w:val="20"/>
      <w:szCs w:val="20"/>
    </w:rPr>
  </w:style>
  <w:style w:type="paragraph" w:customStyle="1" w:styleId="Textbody">
    <w:name w:val="Text body"/>
    <w:basedOn w:val="Standard"/>
    <w:rsid w:val="0049608D"/>
    <w:pPr>
      <w:spacing w:after="0"/>
    </w:pPr>
  </w:style>
  <w:style w:type="character" w:styleId="Odkaznakoment">
    <w:name w:val="annotation reference"/>
    <w:basedOn w:val="Standardnpsmoodstavce"/>
    <w:uiPriority w:val="99"/>
    <w:unhideWhenUsed/>
    <w:rsid w:val="00C61F0C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61F0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61F0C"/>
    <w:rPr>
      <w:rFonts w:ascii="Myriad Pro" w:hAnsi="Myriad Pr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1F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1F0C"/>
    <w:rPr>
      <w:rFonts w:ascii="Myriad Pro" w:hAnsi="Myriad Pro"/>
      <w:b/>
      <w:bCs/>
      <w:sz w:val="20"/>
      <w:szCs w:val="20"/>
    </w:rPr>
  </w:style>
  <w:style w:type="paragraph" w:styleId="Seznam">
    <w:name w:val="List"/>
    <w:basedOn w:val="Normln"/>
    <w:uiPriority w:val="99"/>
    <w:rsid w:val="004837E7"/>
    <w:pPr>
      <w:ind w:left="283" w:hanging="283"/>
    </w:pPr>
    <w:rPr>
      <w:rFonts w:ascii="Arial" w:hAnsi="Arial"/>
      <w:sz w:val="20"/>
      <w:szCs w:val="20"/>
      <w:lang w:eastAsia="ar-SA"/>
    </w:rPr>
  </w:style>
  <w:style w:type="paragraph" w:customStyle="1" w:styleId="Styl58">
    <w:name w:val="Styl58"/>
    <w:basedOn w:val="Normln"/>
    <w:qFormat/>
    <w:rsid w:val="004837E7"/>
    <w:pPr>
      <w:widowControl w:val="0"/>
      <w:numPr>
        <w:ilvl w:val="1"/>
        <w:numId w:val="37"/>
      </w:numPr>
      <w:tabs>
        <w:tab w:val="left" w:pos="1080"/>
      </w:tabs>
      <w:spacing w:before="200" w:after="100"/>
      <w:jc w:val="both"/>
      <w:outlineLvl w:val="1"/>
    </w:pPr>
    <w:rPr>
      <w:rFonts w:ascii="Arial" w:hAnsi="Arial" w:cs="Arial"/>
      <w:b/>
      <w:bCs/>
      <w:iCs/>
    </w:rPr>
  </w:style>
  <w:style w:type="paragraph" w:styleId="Bezmezer">
    <w:name w:val="No Spacing"/>
    <w:link w:val="BezmezerChar"/>
    <w:uiPriority w:val="99"/>
    <w:qFormat/>
    <w:rsid w:val="00167762"/>
    <w:rPr>
      <w:rFonts w:ascii="Calibri" w:eastAsia="Calibri" w:hAnsi="Calibri"/>
      <w:lang w:eastAsia="en-US"/>
    </w:rPr>
  </w:style>
  <w:style w:type="character" w:customStyle="1" w:styleId="BezmezerChar">
    <w:name w:val="Bez mezer Char"/>
    <w:link w:val="Bezmezer"/>
    <w:uiPriority w:val="99"/>
    <w:locked/>
    <w:rsid w:val="00167762"/>
    <w:rPr>
      <w:rFonts w:ascii="Calibri" w:eastAsia="Calibri" w:hAnsi="Calibri"/>
      <w:lang w:eastAsia="en-US"/>
    </w:rPr>
  </w:style>
  <w:style w:type="paragraph" w:customStyle="1" w:styleId="dkanormln">
    <w:name w:val="Øádka normální"/>
    <w:basedOn w:val="Normln"/>
    <w:rsid w:val="009C3252"/>
    <w:pPr>
      <w:jc w:val="both"/>
    </w:pPr>
    <w:rPr>
      <w:rFonts w:ascii="Times New Roman" w:hAnsi="Times New Roman"/>
      <w:kern w:val="16"/>
      <w:szCs w:val="20"/>
    </w:rPr>
  </w:style>
  <w:style w:type="paragraph" w:styleId="Revize">
    <w:name w:val="Revision"/>
    <w:hidden/>
    <w:uiPriority w:val="99"/>
    <w:semiHidden/>
    <w:rsid w:val="0028663C"/>
    <w:rPr>
      <w:rFonts w:ascii="Myriad Pro" w:hAnsi="Myriad Pro"/>
      <w:sz w:val="24"/>
      <w:szCs w:val="24"/>
    </w:rPr>
  </w:style>
  <w:style w:type="paragraph" w:styleId="Textvbloku">
    <w:name w:val="Block Text"/>
    <w:basedOn w:val="Normln"/>
    <w:rsid w:val="00FE2B1B"/>
    <w:pPr>
      <w:overflowPunct w:val="0"/>
      <w:autoSpaceDE w:val="0"/>
      <w:autoSpaceDN w:val="0"/>
      <w:adjustRightInd w:val="0"/>
      <w:spacing w:after="120"/>
      <w:ind w:left="-142" w:right="-284"/>
      <w:jc w:val="both"/>
      <w:textAlignment w:val="baseline"/>
    </w:pPr>
    <w:rPr>
      <w:rFonts w:ascii="Arial" w:hAnsi="Arial" w:cs="Arial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unhideWhenUsed/>
    <w:rsid w:val="00FE2B1B"/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E2B1B"/>
    <w:rPr>
      <w:sz w:val="20"/>
      <w:szCs w:val="20"/>
    </w:rPr>
  </w:style>
  <w:style w:type="character" w:styleId="Znakapoznpodarou">
    <w:name w:val="footnote reference"/>
    <w:uiPriority w:val="99"/>
    <w:unhideWhenUsed/>
    <w:rsid w:val="00FE2B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povinne-osoby-dle-zakona-c-2532008-s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7ead7-a142-433d-91ac-a74d104166f7" xsi:nil="true"/>
    <lcf76f155ced4ddcb4097134ff3c332f xmlns="48d2ba94-1bc1-41ec-9bdb-5c6412abb6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FF408DF4D34440A9CEA1F8E9D6F35F" ma:contentTypeVersion="9" ma:contentTypeDescription="Vytvoří nový dokument" ma:contentTypeScope="" ma:versionID="a524484f8c59ba174b2a82d51774656f">
  <xsd:schema xmlns:xsd="http://www.w3.org/2001/XMLSchema" xmlns:xs="http://www.w3.org/2001/XMLSchema" xmlns:p="http://schemas.microsoft.com/office/2006/metadata/properties" xmlns:ns2="48d2ba94-1bc1-41ec-9bdb-5c6412abb64f" xmlns:ns3="8c37ead7-a142-433d-91ac-a74d104166f7" targetNamespace="http://schemas.microsoft.com/office/2006/metadata/properties" ma:root="true" ma:fieldsID="e7209f7cca8735f72265231d0d5c5270" ns2:_="" ns3:_="">
    <xsd:import namespace="48d2ba94-1bc1-41ec-9bdb-5c6412abb64f"/>
    <xsd:import namespace="8c37ead7-a142-433d-91ac-a74d10416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2ba94-1bc1-41ec-9bdb-5c6412abb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c472fbe4-f284-4e92-b9ec-767f008d9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7ead7-a142-433d-91ac-a74d104166f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33f0be-f17e-46ad-8525-6bfd39ebd2be}" ma:internalName="TaxCatchAll" ma:showField="CatchAllData" ma:web="8c37ead7-a142-433d-91ac-a74d10416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96574-4990-4F40-82BC-13767527AB07}">
  <ds:schemaRefs>
    <ds:schemaRef ds:uri="http://schemas.microsoft.com/office/2006/metadata/properties"/>
    <ds:schemaRef ds:uri="http://schemas.microsoft.com/office/infopath/2007/PartnerControls"/>
    <ds:schemaRef ds:uri="8c37ead7-a142-433d-91ac-a74d104166f7"/>
    <ds:schemaRef ds:uri="48d2ba94-1bc1-41ec-9bdb-5c6412abb64f"/>
  </ds:schemaRefs>
</ds:datastoreItem>
</file>

<file path=customXml/itemProps2.xml><?xml version="1.0" encoding="utf-8"?>
<ds:datastoreItem xmlns:ds="http://schemas.openxmlformats.org/officeDocument/2006/customXml" ds:itemID="{1777CDB2-E84E-48A5-B35C-5433034F2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50F393-161B-4CB1-B6CB-7F6F9EA23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2ba94-1bc1-41ec-9bdb-5c6412abb64f"/>
    <ds:schemaRef ds:uri="8c37ead7-a142-433d-91ac-a74d10416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ACAB2E-42B5-4C8D-BE6F-7E5B29E5A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2018-09-23T12:43:00Z</dcterms:created>
  <dcterms:modified xsi:type="dcterms:W3CDTF">2025-01-10T06:12:00Z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0x010100FFFF408DF4D34440A9CEA1F8E9D6F35F</vt:lpwstr>
  </property>
  <property fmtid="{D5CDD505-2E9C-101B-9397-08002B2CF9AE}" pid="3" name="Order">
    <vt:r8>1320669000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